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D17F5" w14:textId="32B96E8D" w:rsidR="00463247" w:rsidRPr="00E909C5" w:rsidRDefault="00463247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X66300-Z4L</w:t>
      </w:r>
      <w:r w:rsidR="00110BBE">
        <w:rPr>
          <w:rFonts w:ascii="Arial" w:eastAsia="ＭＳ 明朝" w:hAnsi="Arial" w:cs="Arial"/>
          <w:b/>
          <w:sz w:val="22"/>
          <w:szCs w:val="22"/>
          <w:lang w:eastAsia="ja-JP" w:bidi="ar-SA"/>
        </w:rPr>
        <w:t>K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5E2CC0AF" w14:textId="77777777" w:rsidR="00463247" w:rsidRPr="00E909C5" w:rsidRDefault="0046324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75E8D9A1" w14:textId="77777777" w:rsidR="00463247" w:rsidRPr="00E909C5" w:rsidRDefault="0046324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00F1F073" w14:textId="77777777" w:rsidR="00463247" w:rsidRPr="00E909C5" w:rsidRDefault="0046324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5CA22219" w14:textId="77777777" w:rsidR="00463247" w:rsidRPr="00E909C5" w:rsidRDefault="0046324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53030D5F" w14:textId="77777777" w:rsidR="00463247" w:rsidRPr="00E909C5" w:rsidRDefault="0046324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3724D738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1B6153CA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FD83B0E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255E7DA6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350722FF" w14:textId="1E7E4B92" w:rsidR="00463247" w:rsidRPr="00E909C5" w:rsidRDefault="00463247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7A3860">
        <w:rPr>
          <w:rFonts w:ascii="Arial" w:eastAsia="ＭＳ 明朝" w:hAnsi="Arial" w:cs="Arial" w:hint="eastAsia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6DD6545F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526FA224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1FAC32FF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C2D140A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8668E56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16F56C0" w14:textId="77777777" w:rsidR="00463247" w:rsidRPr="00E909C5" w:rsidRDefault="00463247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575FF7F6" w14:textId="77777777" w:rsidR="00463247" w:rsidRPr="00E909C5" w:rsidRDefault="00463247" w:rsidP="00403E1D">
      <w:pPr>
        <w:rPr>
          <w:rFonts w:ascii="Arial" w:eastAsia="ＭＳ 明朝" w:hAnsi="Arial" w:cs="Arial"/>
          <w:lang w:eastAsia="en-US" w:bidi="ar-SA"/>
        </w:rPr>
      </w:pPr>
    </w:p>
    <w:p w14:paraId="17B88E15" w14:textId="77777777" w:rsidR="00463247" w:rsidRPr="00E909C5" w:rsidRDefault="00463247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1E2F7CD2" w14:textId="77777777" w:rsidR="00463247" w:rsidRPr="00E909C5" w:rsidRDefault="00463247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1ED438D1" w14:textId="77777777" w:rsidR="00463247" w:rsidRPr="00E909C5" w:rsidRDefault="00463247" w:rsidP="00403E1D">
      <w:pPr>
        <w:rPr>
          <w:rFonts w:ascii="Arial" w:eastAsia="ＭＳ 明朝" w:hAnsi="Arial" w:cs="Arial"/>
          <w:lang w:eastAsia="en-US" w:bidi="ar-SA"/>
        </w:rPr>
      </w:pPr>
    </w:p>
    <w:p w14:paraId="4E946A10" w14:textId="77777777" w:rsidR="00463247" w:rsidRDefault="00463247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3F78106A" w14:textId="40C1077C" w:rsidR="00110BBE" w:rsidRPr="00E909C5" w:rsidRDefault="00110BBE" w:rsidP="00110BBE">
      <w:pPr>
        <w:tabs>
          <w:tab w:val="left" w:pos="-2430"/>
        </w:tabs>
        <w:ind w:left="426"/>
        <w:rPr>
          <w:rFonts w:ascii="Arial" w:eastAsia="ＭＳ 明朝" w:hAnsi="Arial" w:cs="Arial"/>
          <w:lang w:eastAsia="ja-JP" w:bidi="ar-SA"/>
        </w:rPr>
      </w:pPr>
      <w:r>
        <w:rPr>
          <w:rFonts w:ascii="Arial" w:eastAsia="ＭＳ 明朝" w:hAnsi="Arial" w:cs="Arial" w:hint="eastAsia"/>
          <w:lang w:eastAsia="ja-JP" w:bidi="ar-SA"/>
        </w:rPr>
        <w:t xml:space="preserve"> </w:t>
      </w:r>
      <w:r>
        <w:rPr>
          <w:rFonts w:ascii="Arial" w:eastAsia="ＭＳ 明朝" w:hAnsi="Arial" w:cs="Arial"/>
          <w:lang w:eastAsia="ja-JP" w:bidi="ar-SA"/>
        </w:rPr>
        <w:t xml:space="preserve">       </w:t>
      </w:r>
      <w:r w:rsidR="00A37741">
        <w:rPr>
          <w:rFonts w:ascii="Arial" w:hAnsi="Arial"/>
          <w:lang w:eastAsia="ja-JP"/>
        </w:rPr>
        <w:t>Please refer to</w:t>
      </w:r>
      <w:r w:rsidR="00A37741" w:rsidRPr="0007471E">
        <w:t xml:space="preserve"> </w:t>
      </w:r>
      <w:hyperlink r:id="rId11" w:history="1">
        <w:r w:rsidR="00A37741">
          <w:rPr>
            <w:rStyle w:val="a5"/>
          </w:rPr>
          <w:t>Warranty | i-PRO Products</w:t>
        </w:r>
      </w:hyperlink>
    </w:p>
    <w:p w14:paraId="2EB5D43C" w14:textId="77777777" w:rsidR="00463247" w:rsidRPr="00E909C5" w:rsidRDefault="00463247" w:rsidP="00403E1D">
      <w:pPr>
        <w:rPr>
          <w:rFonts w:ascii="Arial" w:eastAsia="ＭＳ 明朝" w:hAnsi="Arial" w:cs="Arial"/>
          <w:lang w:eastAsia="ja-JP" w:bidi="ar-SA"/>
        </w:rPr>
      </w:pPr>
    </w:p>
    <w:p w14:paraId="109BD545" w14:textId="77777777" w:rsidR="00463247" w:rsidRPr="00E909C5" w:rsidRDefault="00463247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455178E1" w14:textId="77777777" w:rsidR="00463247" w:rsidRPr="00E909C5" w:rsidRDefault="00463247" w:rsidP="00403E1D">
      <w:pPr>
        <w:rPr>
          <w:rFonts w:ascii="Arial" w:eastAsia="ＭＳ 明朝" w:hAnsi="Arial" w:cs="Arial"/>
          <w:lang w:eastAsia="ja-JP" w:bidi="ar-SA"/>
        </w:rPr>
      </w:pPr>
    </w:p>
    <w:p w14:paraId="61972E25" w14:textId="77777777" w:rsidR="00463247" w:rsidRPr="00E909C5" w:rsidRDefault="00463247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7FD23C8C" w14:textId="77777777" w:rsidR="00463247" w:rsidRPr="00E909C5" w:rsidRDefault="00463247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3F69B168" w14:textId="77777777" w:rsidR="00463247" w:rsidRPr="00E909C5" w:rsidRDefault="00463247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54C7C802" w14:textId="77777777" w:rsidR="00463247" w:rsidRPr="00E909C5" w:rsidRDefault="00463247" w:rsidP="00403E1D">
      <w:pPr>
        <w:rPr>
          <w:rFonts w:ascii="Arial" w:eastAsia="ＭＳ 明朝" w:hAnsi="Arial" w:cs="Arial"/>
          <w:lang w:eastAsia="ja-JP" w:bidi="ar-SA"/>
        </w:rPr>
      </w:pPr>
    </w:p>
    <w:p w14:paraId="0F50DDC8" w14:textId="15227EC4" w:rsidR="00463247" w:rsidRPr="00E909C5" w:rsidRDefault="00463247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r w:rsidR="00A37741" w:rsidRPr="00E909C5">
        <w:rPr>
          <w:rFonts w:ascii="Arial" w:eastAsia="ＭＳ 明朝" w:hAnsi="Arial" w:cs="Arial"/>
          <w:lang w:eastAsia="ja-JP" w:bidi="ar-SA"/>
        </w:rPr>
        <w:t>manufacturer.</w:t>
      </w:r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2C58E819" w14:textId="77777777" w:rsidR="00463247" w:rsidRPr="00E909C5" w:rsidRDefault="00463247" w:rsidP="00403E1D">
      <w:pPr>
        <w:rPr>
          <w:rFonts w:ascii="Arial" w:eastAsia="ＭＳ 明朝" w:hAnsi="Arial" w:cs="Arial"/>
          <w:lang w:eastAsia="ja-JP" w:bidi="ar-SA"/>
        </w:rPr>
      </w:pPr>
    </w:p>
    <w:p w14:paraId="69CCC186" w14:textId="77777777" w:rsidR="00463247" w:rsidRPr="00E909C5" w:rsidRDefault="00463247" w:rsidP="00403E1D">
      <w:pPr>
        <w:rPr>
          <w:rFonts w:ascii="Arial" w:eastAsia="ＭＳ 明朝" w:hAnsi="Arial" w:cs="Arial"/>
          <w:lang w:eastAsia="ja-JP" w:bidi="ar-SA"/>
        </w:rPr>
      </w:pPr>
    </w:p>
    <w:p w14:paraId="6F292597" w14:textId="490197D4" w:rsidR="00463247" w:rsidRPr="00E909C5" w:rsidRDefault="00463247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 w:rsidRPr="00463247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X66300-Z4L</w:t>
      </w:r>
      <w:r w:rsidR="00110BBE">
        <w:rPr>
          <w:rFonts w:ascii="Arial" w:eastAsia="ＭＳ 明朝" w:hAnsi="Arial" w:cs="Arial"/>
          <w:b/>
          <w:sz w:val="22"/>
          <w:szCs w:val="22"/>
          <w:lang w:eastAsia="ja-JP" w:bidi="ar-SA"/>
        </w:rPr>
        <w:t>K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189411FC" w14:textId="77777777" w:rsidR="00463247" w:rsidRPr="00E909C5" w:rsidRDefault="00463247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0382BB67" w14:textId="77777777" w:rsidR="00463247" w:rsidRPr="00E909C5" w:rsidRDefault="00463247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495C2380" w14:textId="77777777" w:rsidR="00463247" w:rsidRPr="00E909C5" w:rsidRDefault="00463247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6ECAD178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75D2DEFA" w14:textId="77777777" w:rsidR="00463247" w:rsidRPr="009B3F72" w:rsidRDefault="00463247" w:rsidP="00260A5B">
      <w:pPr>
        <w:rPr>
          <w:rFonts w:ascii="Arial" w:eastAsia="ＭＳ 明朝" w:hAnsi="Arial" w:cs="Arial"/>
          <w:lang w:eastAsia="ja-JP" w:bidi="ar-SA"/>
        </w:rPr>
      </w:pPr>
    </w:p>
    <w:p w14:paraId="35C11CB9" w14:textId="5DC21CF5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C192BB3">
        <w:rPr>
          <w:rFonts w:ascii="Arial" w:eastAsia="ＭＳ 明朝" w:hAnsi="Arial" w:cs="Arial"/>
          <w:lang w:eastAsia="ja-JP" w:bidi="ar-SA"/>
        </w:rPr>
        <w:t>The Rapid PTZ Network Camera shall produce a resolution of</w:t>
      </w:r>
      <w:r w:rsidR="3BA66C1E" w:rsidRPr="0C192BB3">
        <w:rPr>
          <w:rFonts w:ascii="Arial" w:eastAsia="ＭＳ 明朝" w:hAnsi="Arial" w:cs="Arial"/>
          <w:lang w:eastAsia="ja-JP" w:bidi="ar-SA"/>
        </w:rPr>
        <w:t xml:space="preserve"> 1920x</w:t>
      </w:r>
      <w:r w:rsidR="3BA66C1E" w:rsidRPr="00A37741">
        <w:rPr>
          <w:rFonts w:ascii="Arial" w:eastAsia="ＭＳ 明朝" w:hAnsi="Arial" w:cs="Arial"/>
          <w:lang w:eastAsia="ja-JP" w:bidi="ar-SA"/>
        </w:rPr>
        <w:t>1080</w:t>
      </w:r>
      <w:r w:rsidRPr="00A37741">
        <w:rPr>
          <w:rFonts w:ascii="Arial" w:eastAsia="ＭＳ 明朝" w:hAnsi="Arial" w:cs="Arial"/>
          <w:lang w:eastAsia="ja-JP" w:bidi="ar-SA"/>
        </w:rPr>
        <w:t xml:space="preserve"> pixels</w:t>
      </w:r>
      <w:r w:rsidRPr="0C192BB3">
        <w:rPr>
          <w:rFonts w:ascii="Arial" w:eastAsia="ＭＳ 明朝" w:hAnsi="Arial" w:cs="Arial"/>
          <w:lang w:eastAsia="ja-JP" w:bidi="ar-SA"/>
        </w:rPr>
        <w:t xml:space="preserve"> at up to </w:t>
      </w:r>
      <w:r w:rsidR="6F42D7EC" w:rsidRPr="0C192BB3">
        <w:rPr>
          <w:rFonts w:ascii="Arial" w:eastAsia="ＭＳ 明朝" w:hAnsi="Arial" w:cs="Arial"/>
          <w:lang w:eastAsia="ja-JP" w:bidi="ar-SA"/>
        </w:rPr>
        <w:t>3</w:t>
      </w:r>
      <w:r w:rsidRPr="0C192BB3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4C77C171" w14:textId="77777777" w:rsidR="00463247" w:rsidRPr="009B3F72" w:rsidRDefault="00463247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2944FCE5" w14:textId="1D81EA05" w:rsidR="00463247" w:rsidRPr="00610545" w:rsidRDefault="00463247" w:rsidP="0C192BB3">
      <w:pPr>
        <w:pStyle w:val="a3"/>
        <w:numPr>
          <w:ilvl w:val="0"/>
          <w:numId w:val="26"/>
        </w:numPr>
        <w:rPr>
          <w:rFonts w:ascii="Arial" w:eastAsia="ＭＳ 明朝" w:hAnsi="Arial" w:cs="Arial"/>
          <w:color w:val="000000" w:themeColor="text1"/>
          <w:lang w:eastAsia="ja-JP" w:bidi="ar-SA"/>
        </w:rPr>
      </w:pPr>
      <w:r w:rsidRPr="0C192BB3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3A2C027F" w:rsidRPr="0C192BB3">
        <w:rPr>
          <w:rFonts w:ascii="Arial" w:eastAsia="ＭＳ 明朝" w:hAnsi="Arial" w:cs="Arial"/>
          <w:lang w:eastAsia="ja-JP" w:bidi="ar-SA"/>
        </w:rPr>
        <w:t xml:space="preserve">1280x960 </w:t>
      </w:r>
      <w:r w:rsidRPr="0C192BB3">
        <w:rPr>
          <w:rFonts w:ascii="Arial" w:eastAsia="ＭＳ 明朝" w:hAnsi="Arial" w:cs="Arial"/>
          <w:color w:val="000000" w:themeColor="text1"/>
          <w:lang w:eastAsia="ja-JP" w:bidi="ar-SA"/>
        </w:rPr>
        <w:t xml:space="preserve">pixels at 30fps with a 4:3 aspect ratio. </w:t>
      </w:r>
    </w:p>
    <w:p w14:paraId="56A6A5CC" w14:textId="77777777" w:rsidR="00463247" w:rsidRPr="009B3F72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52335D52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Indoor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1790074E" w14:textId="77777777" w:rsidR="00463247" w:rsidRPr="009B3F72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0B750020" w14:textId="20C37F49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C192BB3">
        <w:rPr>
          <w:rFonts w:ascii="Arial" w:eastAsia="ＭＳ 明朝" w:hAnsi="Arial" w:cs="Times New Roman"/>
          <w:lang w:eastAsia="ja-JP" w:bidi="ar-SA"/>
        </w:rPr>
        <w:t xml:space="preserve">The </w:t>
      </w:r>
      <w:r w:rsidRPr="0C192BB3">
        <w:rPr>
          <w:rFonts w:ascii="Arial" w:eastAsia="ＭＳ 明朝" w:hAnsi="Arial" w:cs="Arial"/>
          <w:lang w:eastAsia="ja-JP" w:bidi="ar-SA"/>
        </w:rPr>
        <w:t xml:space="preserve">Indoor PTZ </w:t>
      </w:r>
      <w:r w:rsidRPr="0C192BB3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0C897BFA" w:rsidRPr="0C192BB3">
        <w:rPr>
          <w:rFonts w:ascii="Arial" w:eastAsia="ＭＳ 明朝" w:hAnsi="Arial" w:cs="Times New Roman"/>
          <w:lang w:eastAsia="ja-JP" w:bidi="ar-SA"/>
        </w:rPr>
        <w:t>4</w:t>
      </w:r>
      <w:r w:rsidR="710D431B" w:rsidRPr="0C192BB3">
        <w:rPr>
          <w:rFonts w:ascii="Arial" w:eastAsia="ＭＳ 明朝" w:hAnsi="Arial" w:cs="Times New Roman"/>
          <w:lang w:eastAsia="ja-JP" w:bidi="ar-SA"/>
        </w:rPr>
        <w:t>0</w:t>
      </w:r>
      <w:r w:rsidRPr="0C192BB3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r w:rsidRPr="0C192BB3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times optical zoom and </w:t>
      </w:r>
      <w:r w:rsidR="2746791E" w:rsidRPr="0C192BB3">
        <w:rPr>
          <w:rFonts w:ascii="Arial" w:eastAsia="ＭＳ 明朝" w:hAnsi="Arial" w:cs="Times New Roman"/>
          <w:color w:val="000000" w:themeColor="text1"/>
          <w:lang w:eastAsia="ja-JP" w:bidi="ar-SA"/>
        </w:rPr>
        <w:t>60</w:t>
      </w:r>
      <w:r w:rsidRPr="0C192BB3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 </w:t>
      </w:r>
      <w:r w:rsidRPr="0C192BB3">
        <w:rPr>
          <w:rFonts w:ascii="Arial" w:eastAsia="ＭＳ 明朝" w:hAnsi="Arial" w:cs="Times New Roman"/>
          <w:lang w:eastAsia="ja-JP" w:bidi="ar-SA"/>
        </w:rPr>
        <w:t>times</w:t>
      </w:r>
    </w:p>
    <w:p w14:paraId="2292755D" w14:textId="77777777" w:rsidR="00463247" w:rsidRPr="00610545" w:rsidRDefault="00463247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67AD2AED" w14:textId="77777777" w:rsidR="00463247" w:rsidRPr="009B3F72" w:rsidRDefault="0046324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7954C480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p w14:paraId="44034CC0" w14:textId="77777777" w:rsidR="00463247" w:rsidRPr="009B3F72" w:rsidRDefault="0046324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4DA42B1B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132dB wide dynamic range based on Enhanced Super Dynamic and Adaptive Black Stretch technology (ABS). </w:t>
      </w:r>
    </w:p>
    <w:p w14:paraId="2E167DFB" w14:textId="77777777" w:rsidR="00463247" w:rsidRPr="009B3F72" w:rsidRDefault="0046324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2FEBD17D" w14:textId="77777777" w:rsidR="00463247" w:rsidRPr="00AD2090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04D070F2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4B89A0CC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79EA8461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34E56803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5FD40EC8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65480ABC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17D0C6B6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3F63E39F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76202ABE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4B14AF03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738AE6D2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32C5F33C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6F1122D4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7F721DA4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57E81BE1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7E8277F4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</w:p>
    <w:p w14:paraId="6E40B716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43BCB31D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</w:p>
    <w:p w14:paraId="39303D92" w14:textId="77777777" w:rsidR="00463247" w:rsidRPr="00CE5261" w:rsidRDefault="00463247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AB6E24F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2514A321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23C2E5D5" w14:textId="77777777" w:rsidR="00463247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06F7E2BE" w14:textId="77777777" w:rsidR="00463247" w:rsidRPr="000A13AC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6EC235A3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2B90AB46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6807560C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7C7CFE58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62367D10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thirty-two (32) areas of electronic privacy masking. </w:t>
      </w:r>
    </w:p>
    <w:p w14:paraId="5F68BBD5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4FFABF3B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61872701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18F032C6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51D88E80" w14:textId="77777777" w:rsidR="00463247" w:rsidRPr="00CE5261" w:rsidRDefault="00463247" w:rsidP="00260A5B">
      <w:pPr>
        <w:rPr>
          <w:rFonts w:ascii="Arial" w:eastAsia="ＭＳ 明朝" w:hAnsi="Arial" w:cs="Arial"/>
          <w:lang w:eastAsia="ja-JP" w:bidi="ar-SA"/>
        </w:rPr>
      </w:pPr>
    </w:p>
    <w:p w14:paraId="7BDFA3A8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14:paraId="4D965818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1BBE787F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75216990" w14:textId="77777777" w:rsidR="00463247" w:rsidRDefault="00463247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1DDBB9D1" w14:textId="40A6A355" w:rsidR="00463247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conform to the </w:t>
      </w:r>
      <w:bookmarkStart w:id="0" w:name="_Hlk165972305"/>
      <w:r w:rsidR="00A37741" w:rsidRPr="00610545">
        <w:rPr>
          <w:rFonts w:ascii="Arial" w:eastAsia="ＭＳ 明朝" w:hAnsi="Arial" w:cs="Times New Roman"/>
          <w:lang w:eastAsia="ja-JP" w:bidi="ar-SA"/>
        </w:rPr>
        <w:t xml:space="preserve">ONVIF profile </w:t>
      </w:r>
      <w:r w:rsidR="00A37741">
        <w:rPr>
          <w:rFonts w:ascii="Arial" w:eastAsiaTheme="minorEastAsia" w:hAnsi="Arial" w:cs="Arial"/>
          <w:lang w:eastAsia="ja-JP"/>
        </w:rPr>
        <w:t>G / M / S / T</w:t>
      </w:r>
      <w:bookmarkEnd w:id="0"/>
      <w:r w:rsidR="00A37741">
        <w:rPr>
          <w:rFonts w:ascii="Arial" w:eastAsiaTheme="minorEastAsia" w:hAnsi="Arial" w:cs="Arial"/>
          <w:lang w:eastAsia="ja-JP"/>
        </w:rPr>
        <w:t>.</w:t>
      </w:r>
    </w:p>
    <w:p w14:paraId="57171A33" w14:textId="77777777" w:rsidR="001C4668" w:rsidRPr="001C4668" w:rsidRDefault="001C4668" w:rsidP="001C4668">
      <w:pPr>
        <w:pStyle w:val="a3"/>
        <w:rPr>
          <w:rFonts w:ascii="Arial" w:eastAsia="ＭＳ 明朝" w:hAnsi="Arial" w:cs="Times New Roman"/>
          <w:lang w:eastAsia="ja-JP" w:bidi="ar-SA"/>
        </w:rPr>
      </w:pPr>
    </w:p>
    <w:p w14:paraId="57B41D5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33D6FD4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59BF891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23FB6B0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7F4601C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0.011 lx (30IRE, F1.6, 1/30s)</w:t>
      </w:r>
    </w:p>
    <w:p w14:paraId="3BBEEA0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0.015 lx (50IRE, F1.6, 1/30s)</w:t>
      </w:r>
    </w:p>
    <w:p w14:paraId="262544B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0.006lx (50IRE, F1.6, 1/30s)</w:t>
      </w:r>
    </w:p>
    <w:p w14:paraId="7EC929F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 lx (50IRE, F1.6, 1/30s with IR LED)</w:t>
      </w:r>
    </w:p>
    <w:p w14:paraId="065AF51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6A7A4F6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[60fps mode] 1/60 Fix to 1/10000 Fix</w:t>
      </w:r>
    </w:p>
    <w:p w14:paraId="7144CB2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[50fps mode] 1/50 Fix to 1/10000 Fix</w:t>
      </w:r>
    </w:p>
    <w:p w14:paraId="7733765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60 fps/30 fps/15 fps mode: Max.1/4000s to Max.16/30s</w:t>
      </w:r>
    </w:p>
    <w:p w14:paraId="0C50686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50 fps/25 fps/12.5 fps mode: Max.1/4000s to Max.16/25s</w:t>
      </w:r>
    </w:p>
    <w:p w14:paraId="03C1640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2D270DA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31.</w:t>
      </w:r>
    </w:p>
    <w:p w14:paraId="4E43807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Max.144 dB </w:t>
      </w:r>
    </w:p>
    <w:p w14:paraId="0EA4CD1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(Super Dynamic : On, Level 31)</w:t>
      </w:r>
    </w:p>
    <w:p w14:paraId="635CE67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7E02276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33AEF29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599D3FA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:Off)</w:t>
      </w:r>
    </w:p>
    <w:p w14:paraId="00A0D23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</w:t>
      </w:r>
    </w:p>
    <w:p w14:paraId="34ADB0A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(only when Intelligent auto / auto contrast adjust : Off)</w:t>
      </w:r>
    </w:p>
    <w:p w14:paraId="065E7EE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7237953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5965062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IR LED Light</w:t>
      </w:r>
      <w:r>
        <w:rPr>
          <w:rFonts w:ascii="Arial" w:eastAsiaTheme="minorEastAsia" w:hAnsi="Arial" w:cs="Arial"/>
          <w:lang w:eastAsia="ja-JP"/>
        </w:rPr>
        <w:tab/>
        <w:t>High/ Middle/ Low/ Off</w:t>
      </w:r>
    </w:p>
    <w:p w14:paraId="13AA2F9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irradiation distance:</w:t>
      </w:r>
    </w:p>
    <w:p w14:paraId="02F0350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350 m {Approx. 1150 ft} (30IRE)*</w:t>
      </w:r>
    </w:p>
    <w:p w14:paraId="5430305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250 m {Approx. 820 ft} (50IRE)</w:t>
      </w:r>
    </w:p>
    <w:p w14:paraId="57BAE2F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*Converted value</w:t>
      </w:r>
    </w:p>
    <w:p w14:paraId="37A2873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7129D5C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6CFBA8E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>On / Off, 1 areas available</w:t>
      </w:r>
    </w:p>
    <w:p w14:paraId="0D8BB64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3DDA91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29AC167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Face Detection,</w:t>
      </w:r>
    </w:p>
    <w:p w14:paraId="49E6C7E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358F6EE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Non mask Detection, AI Occupancy Detection, AI Scene Change Detection</w:t>
      </w:r>
    </w:p>
    <w:p w14:paraId="5A9ECED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1972D58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6577067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https://i-pro.com/products_and_solutions/en/surveillance/products/analytics-software</w:t>
      </w:r>
    </w:p>
    <w:p w14:paraId="2240F72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3157464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7C30C05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>On / Off, Up to 32 zones available</w:t>
      </w:r>
    </w:p>
    <w:p w14:paraId="7550285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>On / Off, Up to 8 zones available</w:t>
      </w:r>
    </w:p>
    <w:p w14:paraId="1F2978B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1509B55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>On / Off, Up to 40 characters (alphanumeric characters, marks)</w:t>
      </w:r>
    </w:p>
    <w:p w14:paraId="307F8E4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26.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2882C77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C2AC92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50734AA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40x (Motorized zoom / Motorized Focus)</w:t>
      </w:r>
    </w:p>
    <w:p w14:paraId="7204146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Max.60x</w:t>
      </w:r>
    </w:p>
    <w:p w14:paraId="218F998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(40x-60x when resolution is 1280x720)</w:t>
      </w:r>
    </w:p>
    <w:p w14:paraId="1D02598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4.25 - 170 mm {5/32 inches - 6-11/16 inches}</w:t>
      </w:r>
    </w:p>
    <w:p w14:paraId="7E30E5A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 Horizontal : 2.0° (TELE) – 65° (WIDE), Vertical : 1.2° (TELE) – 39° (WIDE)(TBD)</w:t>
      </w:r>
    </w:p>
    <w:p w14:paraId="34E6590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[ 4 : 3 mode] Horizontal : 1.5° (TELE) – 51° (WIDE), Vertical : 1.2° (TELE) – 39° (WIDE)(TBD)</w:t>
      </w:r>
    </w:p>
    <w:p w14:paraId="03F2786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1.6 (WIDE) – 1 : 4.95 (TELE)</w:t>
      </w:r>
    </w:p>
    <w:p w14:paraId="0800C70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20DF39D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F1.6 - close</w:t>
      </w:r>
    </w:p>
    <w:p w14:paraId="2EB9F99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FA8061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5BFDA49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 xml:space="preserve">Wide: 60.3 m / 197.8 ft, </w:t>
      </w:r>
    </w:p>
    <w:p w14:paraId="2C9F728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Tele: 2199.9 m / 7217.6 ft</w:t>
      </w:r>
    </w:p>
    <w:p w14:paraId="7BFA21D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 xml:space="preserve">Wide: 24.1 m / 79.1 ft , </w:t>
      </w:r>
    </w:p>
    <w:p w14:paraId="45F17C7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Tele: 880.0 m / 2887.1 ft</w:t>
      </w:r>
    </w:p>
    <w:p w14:paraId="5C41AE9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 xml:space="preserve">Wide: 12.1 m / 39.6 ft, </w:t>
      </w:r>
    </w:p>
    <w:p w14:paraId="5ED38EE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Tele: 440.0 m / 1443.5 ft</w:t>
      </w:r>
    </w:p>
    <w:p w14:paraId="751E08A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 xml:space="preserve">Wide: 6.0 m / 19.8 ft, </w:t>
      </w:r>
    </w:p>
    <w:p w14:paraId="1C3F25F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Tele: 220.0 m / 721.8 ft</w:t>
      </w:r>
    </w:p>
    <w:p w14:paraId="3D9F73C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2929825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387A36C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43940460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2078A46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F48C35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357B917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TILT : -20° to +90°, Yaw : 0°</w:t>
      </w:r>
    </w:p>
    <w:p w14:paraId="608945E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0D4C3C9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40BD15C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30F8E0C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150°/s, Preset: Up to approx. 700°/s</w:t>
      </w:r>
    </w:p>
    <w:p w14:paraId="56D45E0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-20° – +90°</w:t>
      </w:r>
    </w:p>
    <w:p w14:paraId="2C2818A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–150°/s, Preset: Up to approx. 500°/s</w:t>
      </w:r>
    </w:p>
    <w:p w14:paraId="1947481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5EA475E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664B6AC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764BD13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55A6406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600F74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4E1BF69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21CF48A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28242EE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0F2818C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104B615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36E2E2C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3923F79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(60fps mode)],[16:9 mode (30fps mode)],</w:t>
      </w:r>
    </w:p>
    <w:p w14:paraId="33DF28C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(50fps mode)],[16:9 mode (25fps mode)]</w:t>
      </w:r>
    </w:p>
    <w:p w14:paraId="132B9BC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0B04F4F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(30 fps mode)], [4:3 mode (25 fps mode)]</w:t>
      </w:r>
    </w:p>
    <w:p w14:paraId="5835A9D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1280x960, VGA, QVGA</w:t>
      </w:r>
    </w:p>
    <w:p w14:paraId="1DC1E40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(15 fps mode)], [4:3 mode (12.5 fps mode)]</w:t>
      </w:r>
    </w:p>
    <w:p w14:paraId="3256374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2048x1536* , 1280x960, VGA, QVGA</w:t>
      </w:r>
    </w:p>
    <w:p w14:paraId="3093DBB0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*Used </w:t>
      </w:r>
      <w:proofErr w:type="spellStart"/>
      <w:r>
        <w:rPr>
          <w:rFonts w:ascii="Arial" w:eastAsiaTheme="minorEastAsia" w:hAnsi="Arial" w:cs="Arial"/>
          <w:lang w:eastAsia="ja-JP"/>
        </w:rPr>
        <w:t>bu</w:t>
      </w:r>
      <w:proofErr w:type="spellEnd"/>
      <w:r>
        <w:rPr>
          <w:rFonts w:ascii="Arial" w:eastAsiaTheme="minorEastAsia" w:hAnsi="Arial" w:cs="Arial"/>
          <w:lang w:eastAsia="ja-JP"/>
        </w:rPr>
        <w:t xml:space="preserve"> super resolution techniques</w:t>
      </w:r>
    </w:p>
    <w:p w14:paraId="335FC58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Mode/Type *2</w:t>
      </w:r>
    </w:p>
    <w:p w14:paraId="7C2AB18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0CE952D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6E1B26E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22B0DD0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761C9030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40D46D2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Advanced(Fixed GOP 60s w/1s key-frame)/</w:t>
      </w:r>
    </w:p>
    <w:p w14:paraId="306D85B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74AF3E3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01F3303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VIQS: On(High)/On(Low)/Off, Smart P-picture control: On/Off</w:t>
      </w:r>
    </w:p>
    <w:p w14:paraId="698E165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(ADPCM) : 16 kbps / 32 kbps</w:t>
      </w:r>
    </w:p>
    <w:p w14:paraId="0AFB9EF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G.711 : 64 kbps</w:t>
      </w:r>
    </w:p>
    <w:p w14:paraId="720F0DC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AAC-LC*5 : 64 kbps / 96 kbps / 128 kbps</w:t>
      </w:r>
    </w:p>
    <w:p w14:paraId="46914CA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4F36CB7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</w:t>
      </w:r>
    </w:p>
    <w:p w14:paraId="0429109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366E41B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</w:t>
      </w:r>
    </w:p>
    <w:p w14:paraId="3EDB6FD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035EF9C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6DA028B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3447F3B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475E771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0E0BC0F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73F6971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561086D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Alteration detection</w:t>
      </w:r>
    </w:p>
    <w:p w14:paraId="53117BE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60CB6E0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7748572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2D44933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3AD07E3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Compatible SDXC/SDHC/SD Memory Card :</w:t>
      </w:r>
    </w:p>
    <w:p w14:paraId="6B8710F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card : 64 GB, 128 GB, 256 GB, 512 GB</w:t>
      </w:r>
    </w:p>
    <w:p w14:paraId="37A3DAA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card : 4 GB, 8 GB, 16 GB, 32 GB</w:t>
      </w:r>
    </w:p>
    <w:p w14:paraId="2407442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 memory card : 2 GB</w:t>
      </w:r>
    </w:p>
    <w:p w14:paraId="45CE7B10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</w:t>
      </w:r>
    </w:p>
    <w:p w14:paraId="1D53E80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iPhone (iOS 8.0 or later), </w:t>
      </w:r>
    </w:p>
    <w:p w14:paraId="36FA59B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Android™ terminals</w:t>
      </w:r>
    </w:p>
    <w:p w14:paraId="3D50D29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60ACCB0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FF54D90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60AD89D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 xml:space="preserve">3 terminals input, </w:t>
      </w:r>
    </w:p>
    <w:p w14:paraId="7C8DF8F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VMD alarm, </w:t>
      </w:r>
    </w:p>
    <w:p w14:paraId="6D94D8D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Command alarm, </w:t>
      </w:r>
    </w:p>
    <w:p w14:paraId="0250C53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Audio detection alarm</w:t>
      </w:r>
    </w:p>
    <w:p w14:paraId="6FABBA7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2A1CF9A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34A2D38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659A145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630C660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6DB36C3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Recommended applicable microphone: Plug-in power type</w:t>
      </w:r>
    </w:p>
    <w:p w14:paraId="174A767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(Sensitivity of microphone:-51dB to -38dB (0 dB=1 V/Pa, 1 kHz))</w:t>
      </w:r>
    </w:p>
    <w:p w14:paraId="1EB02F1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680A659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71E8E19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input :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0E24635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(monaural output)</w:t>
      </w:r>
    </w:p>
    <w:p w14:paraId="25039450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 : Approx. 600Ω (unbalanced)</w:t>
      </w:r>
    </w:p>
    <w:p w14:paraId="155D922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level : –20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41BC10B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66DA520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608A126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2BF0481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3C0B6CC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1D5A06B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21C1235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0976115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</w:t>
      </w:r>
    </w:p>
    <w:p w14:paraId="1184ABD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Power Consumption</w:t>
      </w:r>
      <w:r>
        <w:rPr>
          <w:rFonts w:ascii="Arial" w:eastAsiaTheme="minorEastAsia" w:hAnsi="Arial" w:cs="Arial"/>
          <w:lang w:eastAsia="ja-JP"/>
        </w:rPr>
        <w:tab/>
        <w:t>PoE++ (IEEE802.3bt),</w:t>
      </w:r>
    </w:p>
    <w:p w14:paraId="29C16AD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PoE++ DC54V: 850mA/Approx.45.9W (Class 6 device)</w:t>
      </w:r>
    </w:p>
    <w:p w14:paraId="7C2D819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-50 °C to +60 °C * (-58 °F to +140 °F)(PoE++)</w:t>
      </w:r>
    </w:p>
    <w:p w14:paraId="78D2625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(Power On range : –30 °C to +60 °C {–22 °F to +140 °F})(TBD)</w:t>
      </w:r>
    </w:p>
    <w:p w14:paraId="3A146D3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3CAEB25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14FBB76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17B6B19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Temish</w:t>
      </w:r>
      <w:proofErr w:type="spellEnd"/>
      <w:r>
        <w:rPr>
          <w:rFonts w:ascii="Arial" w:eastAsiaTheme="minorEastAsia" w:hAnsi="Arial" w:cs="Arial"/>
          <w:lang w:eastAsia="ja-JP"/>
        </w:rPr>
        <w:t xml:space="preserve"> element + Heater</w:t>
      </w:r>
    </w:p>
    <w:p w14:paraId="56C703C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2BE7FB8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7DA9198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5B45EFD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Maximum diameter:φ167mm × 205 mm (H){φ6-9/16 inches × 8-1/16 inches (H)}</w:t>
      </w:r>
    </w:p>
    <w:p w14:paraId="250EFF2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4B5FFC5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3C5FBE9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40206B4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>Main body :</w:t>
      </w:r>
    </w:p>
    <w:p w14:paraId="36C1096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 (Heavy-salt damage resistance coating), i-PRO white</w:t>
      </w:r>
    </w:p>
    <w:p w14:paraId="26931A4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Outer fixing screws : Stainless steel (Corrosion-resistant treatment)</w:t>
      </w:r>
    </w:p>
    <w:p w14:paraId="7464B9EF" w14:textId="1E1A3B59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  <w:r w:rsidR="00A37741">
        <w:rPr>
          <w:rFonts w:ascii="Arial" w:eastAsiaTheme="minorEastAsia" w:hAnsi="Arial" w:cs="Arial"/>
          <w:lang w:eastAsia="ja-JP"/>
        </w:rPr>
        <w:t xml:space="preserve"> </w:t>
      </w:r>
      <w:r w:rsidR="00A37741" w:rsidRPr="00CF02DE">
        <w:rPr>
          <w:rFonts w:ascii="Arial" w:eastAsiaTheme="minorEastAsia" w:hAnsi="Arial" w:cs="Arial"/>
          <w:lang w:eastAsia="ja-JP"/>
        </w:rPr>
        <w:t xml:space="preserve">(with </w:t>
      </w:r>
      <w:proofErr w:type="spellStart"/>
      <w:r w:rsidR="00A37741" w:rsidRPr="00CF02DE">
        <w:rPr>
          <w:rFonts w:ascii="Arial" w:eastAsiaTheme="minorEastAsia" w:hAnsi="Arial" w:cs="Arial"/>
          <w:lang w:eastAsia="ja-JP"/>
        </w:rPr>
        <w:t>ClearSight</w:t>
      </w:r>
      <w:proofErr w:type="spellEnd"/>
      <w:r w:rsidR="00A37741" w:rsidRPr="00CF02DE">
        <w:rPr>
          <w:rFonts w:ascii="Arial" w:eastAsiaTheme="minorEastAsia" w:hAnsi="Arial" w:cs="Arial"/>
          <w:lang w:eastAsia="ja-JP"/>
        </w:rPr>
        <w:t xml:space="preserve"> coating</w:t>
      </w:r>
      <w:r w:rsidR="00A37741">
        <w:rPr>
          <w:rFonts w:ascii="Arial" w:eastAsiaTheme="minorEastAsia" w:hAnsi="Arial" w:cs="Arial"/>
          <w:lang w:eastAsia="ja-JP"/>
        </w:rPr>
        <w:t>)</w:t>
      </w:r>
    </w:p>
    <w:p w14:paraId="573E0E58" w14:textId="0BFA5EC6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</w:t>
      </w:r>
    </w:p>
    <w:sectPr w:rsidR="001C4668" w:rsidSect="001E5F90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4CAD8" w14:textId="77777777" w:rsidR="001E5F90" w:rsidRDefault="001E5F90" w:rsidP="00C30284">
      <w:r>
        <w:separator/>
      </w:r>
    </w:p>
  </w:endnote>
  <w:endnote w:type="continuationSeparator" w:id="0">
    <w:p w14:paraId="22A01E0D" w14:textId="77777777" w:rsidR="001E5F90" w:rsidRDefault="001E5F90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B1625" w14:textId="77777777" w:rsidR="001E5F90" w:rsidRDefault="001E5F90" w:rsidP="00C30284">
      <w:r>
        <w:separator/>
      </w:r>
    </w:p>
  </w:footnote>
  <w:footnote w:type="continuationSeparator" w:id="0">
    <w:p w14:paraId="0FFE94F5" w14:textId="77777777" w:rsidR="001E5F90" w:rsidRDefault="001E5F90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10BBE"/>
    <w:rsid w:val="0013453F"/>
    <w:rsid w:val="00143A05"/>
    <w:rsid w:val="00144748"/>
    <w:rsid w:val="001530AB"/>
    <w:rsid w:val="00163246"/>
    <w:rsid w:val="001826E8"/>
    <w:rsid w:val="0018703D"/>
    <w:rsid w:val="0019166C"/>
    <w:rsid w:val="001A1306"/>
    <w:rsid w:val="001B10B9"/>
    <w:rsid w:val="001C3C3C"/>
    <w:rsid w:val="001C4668"/>
    <w:rsid w:val="001C6794"/>
    <w:rsid w:val="001D0A0A"/>
    <w:rsid w:val="001D410B"/>
    <w:rsid w:val="001D6707"/>
    <w:rsid w:val="001D72F3"/>
    <w:rsid w:val="001E3FF7"/>
    <w:rsid w:val="001E5F90"/>
    <w:rsid w:val="001E74C1"/>
    <w:rsid w:val="001F2E2C"/>
    <w:rsid w:val="001F7808"/>
    <w:rsid w:val="00204B32"/>
    <w:rsid w:val="0022127B"/>
    <w:rsid w:val="00232CC7"/>
    <w:rsid w:val="00260A5B"/>
    <w:rsid w:val="00267754"/>
    <w:rsid w:val="002725BA"/>
    <w:rsid w:val="00275179"/>
    <w:rsid w:val="00282129"/>
    <w:rsid w:val="002B41F8"/>
    <w:rsid w:val="002B647A"/>
    <w:rsid w:val="002D7221"/>
    <w:rsid w:val="002E207A"/>
    <w:rsid w:val="002E5E93"/>
    <w:rsid w:val="00321013"/>
    <w:rsid w:val="0034306F"/>
    <w:rsid w:val="00345864"/>
    <w:rsid w:val="00352975"/>
    <w:rsid w:val="00382847"/>
    <w:rsid w:val="003B1851"/>
    <w:rsid w:val="003C0F6F"/>
    <w:rsid w:val="003C21C8"/>
    <w:rsid w:val="003D46CD"/>
    <w:rsid w:val="003D5CA1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131A"/>
    <w:rsid w:val="004339D7"/>
    <w:rsid w:val="00442336"/>
    <w:rsid w:val="00444DE5"/>
    <w:rsid w:val="00453B76"/>
    <w:rsid w:val="00463247"/>
    <w:rsid w:val="00482015"/>
    <w:rsid w:val="0049078F"/>
    <w:rsid w:val="004A07B9"/>
    <w:rsid w:val="004B29EA"/>
    <w:rsid w:val="004C5B52"/>
    <w:rsid w:val="004D2C29"/>
    <w:rsid w:val="004F08CA"/>
    <w:rsid w:val="005279E3"/>
    <w:rsid w:val="00531390"/>
    <w:rsid w:val="00533D72"/>
    <w:rsid w:val="005514DB"/>
    <w:rsid w:val="005909CB"/>
    <w:rsid w:val="00592860"/>
    <w:rsid w:val="005B07C7"/>
    <w:rsid w:val="005B24B0"/>
    <w:rsid w:val="005C2FC6"/>
    <w:rsid w:val="005E34FF"/>
    <w:rsid w:val="005F1B58"/>
    <w:rsid w:val="005F2DD1"/>
    <w:rsid w:val="006065AA"/>
    <w:rsid w:val="00610545"/>
    <w:rsid w:val="00614BC3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71B48"/>
    <w:rsid w:val="007749B2"/>
    <w:rsid w:val="007857D1"/>
    <w:rsid w:val="007859F5"/>
    <w:rsid w:val="007A1329"/>
    <w:rsid w:val="007A3860"/>
    <w:rsid w:val="007A5FF8"/>
    <w:rsid w:val="007A6380"/>
    <w:rsid w:val="007A698E"/>
    <w:rsid w:val="007B4D54"/>
    <w:rsid w:val="007D25DF"/>
    <w:rsid w:val="007D425B"/>
    <w:rsid w:val="007E0A6A"/>
    <w:rsid w:val="007E31B7"/>
    <w:rsid w:val="007F199F"/>
    <w:rsid w:val="007F73EB"/>
    <w:rsid w:val="00802EF7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4D3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3348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C7E55"/>
    <w:rsid w:val="009E05B3"/>
    <w:rsid w:val="00A024EC"/>
    <w:rsid w:val="00A275A5"/>
    <w:rsid w:val="00A37741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36DFD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C7EBF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65519"/>
    <w:rsid w:val="00C72408"/>
    <w:rsid w:val="00C85228"/>
    <w:rsid w:val="00C90EDF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C3EDB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45934"/>
    <w:rsid w:val="00E47E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C192BB3"/>
    <w:rsid w:val="0C897BFA"/>
    <w:rsid w:val="2746791E"/>
    <w:rsid w:val="3A2C027F"/>
    <w:rsid w:val="3BA66C1E"/>
    <w:rsid w:val="5D2DE7C7"/>
    <w:rsid w:val="6F42D7EC"/>
    <w:rsid w:val="710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AEDF2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products_and_solutions/en/surveillance/learning-and-support/grants-and-contracts/warran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BF947-C7E5-4130-8D92-3BDA51602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0952A-8538-4806-8D7C-9468F8560ADD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customXml/itemProps4.xml><?xml version="1.0" encoding="utf-8"?>
<ds:datastoreItem xmlns:ds="http://schemas.openxmlformats.org/officeDocument/2006/customXml" ds:itemID="{8142D78A-35CA-42DE-82D3-346995D2D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10</cp:revision>
  <dcterms:created xsi:type="dcterms:W3CDTF">2023-09-13T23:38:00Z</dcterms:created>
  <dcterms:modified xsi:type="dcterms:W3CDTF">2024-05-08T03:49:00Z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