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0E5442" w:rsidP="00403E1D" w:rsidRDefault="000E5442" w14:paraId="44DC8E73" w14:textId="77777777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S66300-Z4 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RAPID PTZ DOME NETWORK CAMERA</w:t>
      </w:r>
    </w:p>
    <w:p w:rsidRPr="00E909C5" w:rsidR="000E5442" w:rsidP="00403E1D" w:rsidRDefault="000E5442" w14:paraId="5C51AD0A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0E5442" w:rsidP="00403E1D" w:rsidRDefault="000E5442" w14:paraId="44683B9D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0E5442" w:rsidP="00403E1D" w:rsidRDefault="000E5442" w14:paraId="6DC3CDD9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0E5442" w:rsidP="00403E1D" w:rsidRDefault="000E5442" w14:paraId="0BBCF98B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0E5442" w:rsidP="00403E1D" w:rsidRDefault="000E5442" w14:paraId="6BBDF8C6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0E5442" w:rsidP="00403E1D" w:rsidRDefault="000E5442" w14:paraId="71FDB55E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0E5442" w:rsidP="00403E1D" w:rsidRDefault="000E5442" w14:paraId="2D23D7A7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0E5442" w:rsidP="00403E1D" w:rsidRDefault="000E5442" w14:paraId="5314E8ED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0E5442" w:rsidP="00403E1D" w:rsidRDefault="000E5442" w14:paraId="64389BF8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0E5442" w:rsidP="00403E1D" w:rsidRDefault="000E5442" w14:paraId="6AC46B0F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0E5442" w:rsidP="00403E1D" w:rsidRDefault="000E5442" w14:paraId="0C4C02DB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0E5442" w:rsidP="00403E1D" w:rsidRDefault="000E5442" w14:paraId="5B164E52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0E5442" w:rsidP="00403E1D" w:rsidRDefault="000E5442" w14:paraId="01C77390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0E5442" w:rsidP="00403E1D" w:rsidRDefault="000E5442" w14:paraId="5BA911A2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0E5442" w:rsidP="00403E1D" w:rsidRDefault="000E5442" w14:paraId="00166826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0E5442" w:rsidP="00403E1D" w:rsidRDefault="000E5442" w14:paraId="76A61A52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0E5442" w:rsidP="00403E1D" w:rsidRDefault="000E5442" w14:paraId="5D4CB58C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0E5442" w:rsidP="00403E1D" w:rsidRDefault="000E5442" w14:paraId="62DDA9C7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0E5442" w:rsidP="00403E1D" w:rsidRDefault="000E5442" w14:paraId="6CC7230A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0E5442" w:rsidP="00403E1D" w:rsidRDefault="000E5442" w14:paraId="2E98181E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0E5442" w:rsidP="00403E1D" w:rsidRDefault="000E5442" w14:paraId="1BE1F684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0E5442" w:rsidP="00403E1D" w:rsidRDefault="000E5442" w14:paraId="46BAE199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0E5442" w:rsidP="00403E1D" w:rsidRDefault="000E5442" w14:paraId="0A6D748A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0E5442" w:rsidP="00403E1D" w:rsidRDefault="000E5442" w14:paraId="241C9053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0E5442" w:rsidP="00403E1D" w:rsidRDefault="000E5442" w14:paraId="76D990D9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0E5442" w:rsidP="00403E1D" w:rsidRDefault="000E5442" w14:paraId="1396C6BA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0E5442" w:rsidP="00036347" w:rsidRDefault="000E5442" w14:paraId="1A5284A5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0E5442" w:rsidP="00403E1D" w:rsidRDefault="000E5442" w14:paraId="6AB774D2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0E5442" w:rsidP="00403E1D" w:rsidRDefault="000E5442" w14:paraId="1B09960D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0E5442" w:rsidP="00403E1D" w:rsidRDefault="000E5442" w14:paraId="59CE2A91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0E5442" w:rsidP="00403E1D" w:rsidRDefault="000E5442" w14:paraId="5543DF35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0E5442" w:rsidP="00403E1D" w:rsidRDefault="000E5442" w14:paraId="27D6C8A0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 WV-</w:t>
      </w:r>
      <w:r>
        <w:rPr>
          <w:rFonts w:ascii="Arial" w:hAnsi="Arial" w:eastAsia="MS Mincho" w:cs="Arial"/>
          <w:b/>
          <w:lang w:eastAsia="ja-JP" w:bidi="ar-SA"/>
        </w:rPr>
        <w:t>S66300-Z4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RAPID PTZ DOME NETWORK CAMERA</w:t>
      </w:r>
    </w:p>
    <w:p w:rsidRPr="00E909C5" w:rsidR="000E5442" w:rsidP="00403E1D" w:rsidRDefault="000E5442" w14:paraId="75DB69D4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0E5442" w:rsidP="00403E1D" w:rsidRDefault="000E5442" w14:paraId="7D77E3B2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0E5442" w:rsidP="00403E1D" w:rsidRDefault="000E5442" w14:paraId="7B672343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0E5442" w:rsidP="00260A5B" w:rsidRDefault="000E5442" w14:paraId="3EC0CE6E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0E5442" w:rsidP="00260A5B" w:rsidRDefault="000E5442" w14:paraId="05BC2D01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0E5442" w:rsidP="00260A5B" w:rsidRDefault="000E5442" w14:paraId="1F172714" w14:textId="43FE6699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75A6D652" w:rsidR="000E5442">
        <w:rPr>
          <w:rFonts w:ascii="Arial" w:hAnsi="Arial" w:eastAsia="MS Mincho" w:cs="Arial"/>
          <w:lang w:eastAsia="ja-JP" w:bidi="ar-SA"/>
        </w:rPr>
        <w:t xml:space="preserve">The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Rapid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PTZ </w:t>
      </w:r>
      <w:r w:rsidRPr="75A6D652" w:rsidR="000E5442">
        <w:rPr>
          <w:rFonts w:ascii="Arial" w:hAnsi="Arial" w:eastAsia="MS Mincho" w:cs="Arial"/>
          <w:lang w:eastAsia="ja-JP" w:bidi="ar-SA"/>
        </w:rPr>
        <w:t>Network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 </w:t>
      </w:r>
      <w:r w:rsidRPr="75A6D652" w:rsidR="000E5442">
        <w:rPr>
          <w:rFonts w:ascii="Arial" w:hAnsi="Arial" w:eastAsia="MS Mincho" w:cs="Arial"/>
          <w:lang w:eastAsia="ja-JP" w:bidi="ar-SA"/>
        </w:rPr>
        <w:t>Camera shall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 </w:t>
      </w:r>
      <w:r w:rsidRPr="75A6D652" w:rsidR="000E5442">
        <w:rPr>
          <w:rFonts w:ascii="Arial" w:hAnsi="Arial" w:eastAsia="MS Mincho" w:cs="Arial"/>
          <w:lang w:eastAsia="ja-JP" w:bidi="ar-SA"/>
        </w:rPr>
        <w:t>produce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 a resolution of </w:t>
      </w:r>
      <w:r w:rsidRPr="75A6D652" w:rsidR="7000B81F">
        <w:rPr>
          <w:rFonts w:ascii="Arial" w:hAnsi="Arial" w:eastAsia="MS Mincho" w:cs="Arial"/>
          <w:lang w:eastAsia="ja-JP" w:bidi="ar-SA"/>
        </w:rPr>
        <w:t>1920x1080</w:t>
      </w:r>
      <w:r w:rsidRPr="75A6D652" w:rsidR="000E5442">
        <w:rPr>
          <w:rFonts w:ascii="Arial" w:hAnsi="Arial" w:eastAsia="MS Mincho" w:cs="Arial"/>
          <w:color w:val="FF0000"/>
          <w:lang w:eastAsia="ja-JP" w:bidi="ar-SA"/>
        </w:rPr>
        <w:t xml:space="preserve"> </w:t>
      </w:r>
      <w:r w:rsidRPr="75A6D652" w:rsidR="000E5442">
        <w:rPr>
          <w:rFonts w:ascii="Arial" w:hAnsi="Arial" w:eastAsia="MS Mincho" w:cs="Arial"/>
          <w:lang w:eastAsia="ja-JP" w:bidi="ar-SA"/>
        </w:rPr>
        <w:t>pixels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at up to 60fps with a 16:9 aspect ratio. </w:t>
      </w:r>
    </w:p>
    <w:p w:rsidRPr="009B3F72" w:rsidR="000E5442" w:rsidP="00260A5B" w:rsidRDefault="000E5442" w14:paraId="5642E815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0E5442" w:rsidP="00260A5B" w:rsidRDefault="000E5442" w14:paraId="5FCE41D9" w14:textId="361FF734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75A6D652" w:rsidR="000E5442">
        <w:rPr>
          <w:rFonts w:ascii="Arial" w:hAnsi="Arial" w:eastAsia="MS Mincho" w:cs="Arial"/>
          <w:lang w:eastAsia="ja-JP" w:bidi="ar-SA"/>
        </w:rPr>
        <w:t xml:space="preserve">The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Rapid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PTZ </w:t>
      </w:r>
      <w:r w:rsidRPr="75A6D652" w:rsidR="000E5442">
        <w:rPr>
          <w:rFonts w:ascii="Arial" w:hAnsi="Arial" w:eastAsia="MS Mincho" w:cs="Arial"/>
          <w:lang w:eastAsia="ja-JP" w:bidi="ar-SA"/>
        </w:rPr>
        <w:t>Network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 Camera shall produce a resolution of</w:t>
      </w:r>
      <w:r w:rsidRPr="75A6D652" w:rsidR="0865A32D">
        <w:rPr>
          <w:rFonts w:ascii="Arial" w:hAnsi="Arial" w:eastAsia="MS Mincho" w:cs="Arial"/>
          <w:lang w:eastAsia="ja-JP" w:bidi="ar-SA"/>
        </w:rPr>
        <w:t xml:space="preserve"> 1280x960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 pixels at 30fps with a 4:3 aspect ratio. </w:t>
      </w:r>
    </w:p>
    <w:p w:rsidRPr="009B3F72" w:rsidR="000E5442" w:rsidP="00260A5B" w:rsidRDefault="000E5442" w14:paraId="06C101F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35753C4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Indoor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>
        <w:rPr>
          <w:rFonts w:ascii="Arial" w:hAnsi="Arial" w:eastAsia="MS Mincho" w:cs="Times New Roman"/>
          <w:lang w:eastAsia="ja-JP" w:bidi="ar-SA"/>
        </w:rPr>
        <w:t>C</w:t>
      </w:r>
      <w:r w:rsidRPr="00610545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0E5442" w:rsidP="00260A5B" w:rsidRDefault="000E5442" w14:paraId="6D96E1B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505ED6FE" w14:textId="23F536FD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75A6D652" w:rsidR="000E5442">
        <w:rPr>
          <w:rFonts w:ascii="Arial" w:hAnsi="Arial" w:eastAsia="MS Mincho" w:cs="Times New Roman"/>
          <w:lang w:eastAsia="ja-JP" w:bidi="ar-SA"/>
        </w:rPr>
        <w:t xml:space="preserve">The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Indoor </w:t>
      </w:r>
      <w:r w:rsidRPr="75A6D652" w:rsidR="000E5442">
        <w:rPr>
          <w:rFonts w:ascii="Arial" w:hAnsi="Arial" w:eastAsia="MS Mincho" w:cs="Arial"/>
          <w:lang w:eastAsia="ja-JP" w:bidi="ar-SA"/>
        </w:rPr>
        <w:t xml:space="preserve">PTZ </w:t>
      </w:r>
      <w:r w:rsidRPr="75A6D652" w:rsidR="000E5442">
        <w:rPr>
          <w:rFonts w:ascii="Arial" w:hAnsi="Arial" w:eastAsia="MS Mincho" w:cs="Times New Roman"/>
          <w:lang w:eastAsia="ja-JP" w:bidi="ar-SA"/>
        </w:rPr>
        <w:t>Network</w:t>
      </w:r>
      <w:r w:rsidRPr="75A6D652" w:rsidR="000E5442">
        <w:rPr>
          <w:rFonts w:ascii="Arial" w:hAnsi="Arial" w:eastAsia="MS Mincho" w:cs="Times New Roman"/>
          <w:lang w:eastAsia="ja-JP" w:bidi="ar-SA"/>
        </w:rPr>
        <w:t xml:space="preserve"> Camera shall be equipped with</w:t>
      </w:r>
      <w:r w:rsidRPr="75A6D652" w:rsidR="6074A4A8">
        <w:rPr>
          <w:rFonts w:ascii="Arial" w:hAnsi="Arial" w:eastAsia="MS Mincho" w:cs="Times New Roman"/>
          <w:lang w:eastAsia="ja-JP" w:bidi="ar-SA"/>
        </w:rPr>
        <w:t xml:space="preserve"> 40</w:t>
      </w:r>
      <w:r w:rsidRPr="75A6D652" w:rsidR="000E5442">
        <w:rPr>
          <w:rFonts w:ascii="Arial" w:hAnsi="Arial" w:eastAsia="MS Mincho" w:cs="Times New Roman"/>
          <w:lang w:eastAsia="ja-JP" w:bidi="ar-SA"/>
        </w:rPr>
        <w:t xml:space="preserve"> times optical zoom and </w:t>
      </w:r>
      <w:r w:rsidRPr="75A6D652" w:rsidR="71C75F86">
        <w:rPr>
          <w:rFonts w:ascii="Arial" w:hAnsi="Arial" w:eastAsia="MS Mincho" w:cs="Times New Roman"/>
          <w:lang w:eastAsia="ja-JP" w:bidi="ar-SA"/>
        </w:rPr>
        <w:t>60</w:t>
      </w:r>
      <w:r w:rsidRPr="75A6D652" w:rsidR="000E5442">
        <w:rPr>
          <w:rFonts w:ascii="Arial" w:hAnsi="Arial" w:eastAsia="MS Mincho" w:cs="Times New Roman"/>
          <w:color w:val="FF0000"/>
          <w:lang w:eastAsia="ja-JP" w:bidi="ar-SA"/>
        </w:rPr>
        <w:t xml:space="preserve"> </w:t>
      </w:r>
      <w:r w:rsidRPr="75A6D652" w:rsidR="000E5442">
        <w:rPr>
          <w:rFonts w:ascii="Arial" w:hAnsi="Arial" w:eastAsia="MS Mincho" w:cs="Times New Roman"/>
          <w:lang w:eastAsia="ja-JP" w:bidi="ar-SA"/>
        </w:rPr>
        <w:t>times</w:t>
      </w:r>
    </w:p>
    <w:p w:rsidRPr="00610545" w:rsidR="000E5442" w:rsidP="00260A5B" w:rsidRDefault="000E5442" w14:paraId="616AA51D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0E5442" w:rsidP="00260A5B" w:rsidRDefault="000E5442" w14:paraId="534D3761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0E5442" w:rsidP="00260A5B" w:rsidRDefault="000E5442" w14:paraId="5452690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0E5442" w:rsidP="00260A5B" w:rsidRDefault="000E5442" w14:paraId="7893A40E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0E5442" w:rsidP="00260A5B" w:rsidRDefault="000E5442" w14:paraId="5309929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0E5442" w:rsidP="00260A5B" w:rsidRDefault="000E5442" w14:paraId="314A6FAC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0E5442" w:rsidP="00260A5B" w:rsidRDefault="000E5442" w14:paraId="0FAADCC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>
        <w:rPr>
          <w:rFonts w:ascii="Arial" w:hAnsi="Arial" w:eastAsia="MS Mincho" w:cs="Times New Roman"/>
          <w:lang w:eastAsia="ja-JP" w:bidi="ar-SA"/>
        </w:rPr>
        <w:t xml:space="preserve"> </w:t>
      </w:r>
      <w:r w:rsidRPr="00AD2090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0E5442" w:rsidP="00260A5B" w:rsidRDefault="000E5442" w14:paraId="28E44FC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59D45EF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0E5442" w:rsidP="00260A5B" w:rsidRDefault="000E5442" w14:paraId="434B873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438E206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0E5442" w:rsidP="00260A5B" w:rsidRDefault="000E5442" w14:paraId="3E7D820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6FF14CD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0E5442" w:rsidP="00260A5B" w:rsidRDefault="000E5442" w14:paraId="171E6E5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057CA28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0E5442" w:rsidP="00260A5B" w:rsidRDefault="000E5442" w14:paraId="1974E0F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33E7A3E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0E5442" w:rsidP="00260A5B" w:rsidRDefault="000E5442" w14:paraId="58886B0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047FB52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0E5442" w:rsidP="00260A5B" w:rsidRDefault="000E5442" w14:paraId="3255746F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136082F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0E5442" w:rsidP="00260A5B" w:rsidRDefault="000E5442" w14:paraId="788C2F5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3501FE7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0E5442" w:rsidP="00260A5B" w:rsidRDefault="000E5442" w14:paraId="288CFD6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43E2BCF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0E5442" w:rsidP="00260A5B" w:rsidRDefault="000E5442" w14:paraId="6C779044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0E5442" w:rsidP="00260A5B" w:rsidRDefault="000E5442" w14:paraId="41E66050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0E5442" w:rsidP="00260A5B" w:rsidRDefault="000E5442" w14:paraId="3E09AE36" w14:textId="77777777">
      <w:pPr>
        <w:rPr>
          <w:rFonts w:ascii="Arial" w:hAnsi="Arial" w:eastAsia="MS Mincho" w:cs="Times New Roman"/>
          <w:lang w:eastAsia="ja-JP" w:bidi="ar-SA"/>
        </w:rPr>
      </w:pPr>
    </w:p>
    <w:p w:rsidR="000E5442" w:rsidP="00260A5B" w:rsidRDefault="000E5442" w14:paraId="146D1C9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0E5442" w:rsidP="00260A5B" w:rsidRDefault="000E5442" w14:paraId="38EEB7E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3912EE9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0E5442" w:rsidP="00260A5B" w:rsidRDefault="000E5442" w14:paraId="2657FB7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18579BB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0E5442" w:rsidP="00260A5B" w:rsidRDefault="000E5442" w14:paraId="73FD82E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5F931C4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0E5442" w:rsidP="00260A5B" w:rsidRDefault="000E5442" w14:paraId="29B0932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760A245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0E5442" w:rsidP="00260A5B" w:rsidRDefault="000E5442" w14:paraId="7E203FD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363F1F0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0E5442" w:rsidP="00260A5B" w:rsidRDefault="000E5442" w14:paraId="2E957734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0E5442" w:rsidP="00260A5B" w:rsidRDefault="000E5442" w14:paraId="370AD9D0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0E5442" w:rsidP="00260A5B" w:rsidRDefault="000E5442" w14:paraId="3652C4D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2055985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0E5442" w:rsidP="00260A5B" w:rsidRDefault="000E5442" w14:paraId="0EC1F23D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0E5442" w:rsidP="00260A5B" w:rsidRDefault="000E5442" w14:paraId="4176BD3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0E5442" w:rsidP="006F1000" w:rsidRDefault="000E5442" w14:paraId="0345C385" w14:textId="77777777">
      <w:pPr>
        <w:spacing w:after="160" w:line="259" w:lineRule="auto"/>
        <w:rPr>
          <w:rFonts w:ascii="Arial" w:hAnsi="Arial" w:cs="Arial"/>
        </w:rPr>
      </w:pPr>
    </w:p>
    <w:p w:rsidRPr="00E909C5" w:rsidR="000E5442" w:rsidP="009C7E55" w:rsidRDefault="000E5442" w14:paraId="266A854F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0E5442" w:rsidP="009C7E55" w:rsidRDefault="000E5442" w14:paraId="5F88DFD2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7F73EB" w14:paraId="022BF9BA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20FF6E02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0E5442" w:rsidTr="00204B32" w14:paraId="31407B3A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B5D07" w:rsidRDefault="000E5442" w14:paraId="6C18147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EB5D07" w:rsidRDefault="000E5442" w14:paraId="72D6B09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0E5442" w:rsidTr="001D72F3" w14:paraId="529CC5EC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0B24F8" w:rsidRDefault="000E5442" w14:paraId="11C41DB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0E5442" w:rsidP="00B73E02" w:rsidRDefault="000E5442" w14:paraId="2BB5A1F2" w14:textId="77777777">
            <w:pPr>
              <w:rPr>
                <w:rFonts w:ascii="Arial" w:hAnsi="Arial" w:cs="Arial"/>
              </w:rPr>
            </w:pPr>
          </w:p>
          <w:p w:rsidRPr="00E909C5" w:rsidR="000E5442" w:rsidP="00B73E02" w:rsidRDefault="000E5442" w14:paraId="721282EC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3039FE" w:rsidRDefault="000E5442" w14:paraId="4B3598E9" w14:textId="0895C2F5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0.011 lx (30IRE, F1.6, 1/30s)</w:t>
            </w:r>
          </w:p>
          <w:p w:rsidRPr="00347462" w:rsidR="000E5442" w:rsidP="003039FE" w:rsidRDefault="000E5442" w14:paraId="6238022D" w14:textId="5FA93CD1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0.015 lx (50IRE, F1.6, 1/30s)</w:t>
            </w:r>
          </w:p>
          <w:p w:rsidRPr="00E909C5" w:rsidR="000E5442" w:rsidP="00B73E02" w:rsidRDefault="000E5442" w14:paraId="19B868E5" w14:textId="5C47CEE8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0.006lx (50IRE, F1.6, 1/30s)</w:t>
            </w:r>
          </w:p>
        </w:tc>
      </w:tr>
      <w:tr w:rsidRPr="00E909C5" w:rsidR="000E5442" w:rsidTr="00D05F39" w14:paraId="47047C18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D47832" w:rsidRDefault="000E5442" w14:paraId="6361D96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  <w:p w:rsidRPr="00E909C5" w:rsidR="000E5442" w:rsidP="00D47832" w:rsidRDefault="000E5442" w14:paraId="3BDF43FA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D05F39" w:rsidRDefault="000E5442" w14:paraId="7F3FA0B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0E5442" w:rsidTr="003F557D" w14:paraId="47395B3F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B73E02" w:rsidRDefault="000E5442" w14:paraId="12197DD0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B73E02" w:rsidRDefault="000E5442" w14:paraId="76FC46E9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Off/On/Auto1(Normal)/Auto2(IR Light)/Auto3(SCC)</w:t>
            </w:r>
          </w:p>
        </w:tc>
      </w:tr>
      <w:tr w:rsidRPr="00E909C5" w:rsidR="000E5442" w:rsidTr="00D05F39" w14:paraId="0FF2229D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B73E02" w:rsidRDefault="000E5442" w14:paraId="7E6E4A7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  <w:p w:rsidRPr="00E909C5" w:rsidR="000E5442" w:rsidP="000B24F8" w:rsidRDefault="000E5442" w14:paraId="682AA09F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D05F39" w:rsidRDefault="000E5442" w14:paraId="4660F05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31.</w:t>
            </w:r>
          </w:p>
        </w:tc>
      </w:tr>
      <w:tr w:rsidRPr="00E909C5" w:rsidR="000E5442" w:rsidTr="00204B32" w14:paraId="2DFCA93D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B73E02" w:rsidRDefault="000E5442" w14:paraId="57269A0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7EF0EDB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Max.144 dB </w:t>
            </w:r>
          </w:p>
          <w:p w:rsidRPr="00E909C5" w:rsidR="000E5442" w:rsidP="00B73E02" w:rsidRDefault="000E5442" w14:paraId="7BDB7AA3" w14:textId="5CF670E8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(Super Dynamic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0E5442" w:rsidTr="00204B32" w14:paraId="18E33E91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9862E6" w:rsidRDefault="000E5442" w14:paraId="50F563E6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9862E6" w:rsidRDefault="000E5442" w14:paraId="7106471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-</w:t>
            </w:r>
          </w:p>
        </w:tc>
      </w:tr>
      <w:tr w:rsidRPr="00E909C5" w:rsidR="000E5442" w:rsidTr="009862E6" w14:paraId="224E28C6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9862E6" w:rsidRDefault="000E5442" w14:paraId="60E3ED1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9862E6" w:rsidRDefault="000E5442" w14:paraId="230C1A00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0E5442" w:rsidTr="000A13AC" w14:paraId="08BE842E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9862E6" w:rsidRDefault="000E5442" w14:paraId="2B7F054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0E5442" w:rsidP="009862E6" w:rsidRDefault="000E5442" w14:paraId="42FB3EDA" w14:textId="77777777">
            <w:pPr>
              <w:rPr>
                <w:rFonts w:ascii="Arial" w:hAnsi="Arial" w:cs="Arial"/>
              </w:rPr>
            </w:pPr>
          </w:p>
          <w:p w:rsidRPr="00E909C5" w:rsidR="000E5442" w:rsidP="009862E6" w:rsidRDefault="000E5442" w14:paraId="3BA70FE8" w14:textId="77777777">
            <w:pPr>
              <w:rPr>
                <w:rFonts w:ascii="Arial" w:hAnsi="Arial" w:cs="Arial"/>
              </w:rPr>
            </w:pPr>
          </w:p>
          <w:p w:rsidRPr="00E909C5" w:rsidR="000E5442" w:rsidP="009862E6" w:rsidRDefault="000E5442" w14:paraId="131A018A" w14:textId="77777777">
            <w:pPr>
              <w:rPr>
                <w:rFonts w:ascii="Arial" w:hAnsi="Arial" w:cs="Arial"/>
              </w:rPr>
            </w:pPr>
          </w:p>
          <w:p w:rsidRPr="00E909C5" w:rsidR="000E5442" w:rsidP="009862E6" w:rsidRDefault="000E5442" w14:paraId="67B9BED5" w14:textId="77777777">
            <w:pPr>
              <w:rPr>
                <w:rFonts w:ascii="Arial" w:hAnsi="Arial" w:cs="Arial"/>
              </w:rPr>
            </w:pPr>
          </w:p>
          <w:p w:rsidRPr="00E909C5" w:rsidR="000E5442" w:rsidP="009862E6" w:rsidRDefault="000E5442" w14:paraId="5BDAD7F4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3039FE" w:rsidRDefault="000E5442" w14:paraId="759B9F07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Video Motion Detection, AI Face Detection,</w:t>
            </w:r>
          </w:p>
          <w:p w:rsidRPr="00347462" w:rsidR="000E5442" w:rsidP="003039FE" w:rsidRDefault="000E5442" w14:paraId="6E30C541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People Detection, AI Vehicle Detection,</w:t>
            </w:r>
          </w:p>
          <w:p w:rsidRPr="00347462" w:rsidR="000E5442" w:rsidP="003039FE" w:rsidRDefault="000E5442" w14:paraId="600C363D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Non mask Detection, AI Occupancy Detection, AI Scene Change Detection</w:t>
            </w:r>
          </w:p>
          <w:p w:rsidRPr="00E909C5" w:rsidR="000E5442" w:rsidP="009862E6" w:rsidRDefault="000E5442" w14:paraId="089BC479" w14:textId="77777777">
            <w:pPr>
              <w:rPr>
                <w:rFonts w:ascii="Arial" w:hAnsi="Arial" w:cs="Arial"/>
              </w:rPr>
            </w:pPr>
          </w:p>
          <w:p w:rsidRPr="00E909C5" w:rsidR="000E5442" w:rsidP="009862E6" w:rsidRDefault="000E5442" w14:paraId="5ACD157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0E5442" w:rsidTr="009862E6" w14:paraId="20DD48B5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9862E6" w:rsidRDefault="000E5442" w14:paraId="0FE1806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3039FE" w:rsidRDefault="000E5442" w14:paraId="5908936A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On / Off </w:t>
            </w:r>
          </w:p>
          <w:p w:rsidRPr="00E909C5" w:rsidR="000E5442" w:rsidP="009862E6" w:rsidRDefault="000E5442" w14:paraId="390C1DBA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(Built-in gyro sensor)</w:t>
            </w:r>
          </w:p>
        </w:tc>
      </w:tr>
      <w:tr w:rsidRPr="00E909C5" w:rsidR="000E5442" w:rsidTr="00D05F39" w14:paraId="13F6E0B0" w14:textId="77777777">
        <w:trPr>
          <w:trHeight w:val="41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9862E6" w:rsidRDefault="000E5442" w14:paraId="643AFCF3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9862E6" w:rsidRDefault="000E5442" w14:paraId="4606F522" w14:textId="77777777">
            <w:pPr>
              <w:rPr>
                <w:rFonts w:ascii="Arial" w:hAnsi="Arial" w:cs="Arial"/>
              </w:rPr>
            </w:pPr>
          </w:p>
        </w:tc>
      </w:tr>
    </w:tbl>
    <w:p w:rsidRPr="00E909C5" w:rsidR="000E5442" w:rsidP="005F2DD1" w:rsidRDefault="000E5442" w14:paraId="0116706C" w14:textId="77777777">
      <w:pPr>
        <w:rPr>
          <w:rFonts w:ascii="Arial" w:hAnsi="Arial" w:cs="Arial"/>
        </w:rPr>
      </w:pPr>
    </w:p>
    <w:p w:rsidRPr="00E909C5" w:rsidR="000E5442" w:rsidP="005F2DD1" w:rsidRDefault="000E5442" w14:paraId="54E3805A" w14:textId="77777777">
      <w:pPr>
        <w:rPr>
          <w:rFonts w:ascii="Arial" w:hAnsi="Arial" w:cs="Arial"/>
        </w:rPr>
      </w:pPr>
    </w:p>
    <w:p w:rsidRPr="00E909C5" w:rsidR="000E5442" w:rsidP="005F2DD1" w:rsidRDefault="000E5442" w14:paraId="36BFE17A" w14:textId="77777777">
      <w:pPr>
        <w:rPr>
          <w:rFonts w:ascii="Arial" w:hAnsi="Arial" w:cs="Arial"/>
        </w:rPr>
      </w:pPr>
    </w:p>
    <w:p w:rsidRPr="00E909C5" w:rsidR="000E5442" w:rsidP="005F2DD1" w:rsidRDefault="000E5442" w14:paraId="7A39D005" w14:textId="77777777">
      <w:pPr>
        <w:rPr>
          <w:rFonts w:ascii="Arial" w:hAnsi="Arial" w:cs="Arial"/>
        </w:rPr>
      </w:pPr>
    </w:p>
    <w:p w:rsidRPr="00E909C5" w:rsidR="000E5442" w:rsidP="005F2DD1" w:rsidRDefault="000E5442" w14:paraId="16EE53B1" w14:textId="77777777">
      <w:pPr>
        <w:rPr>
          <w:rFonts w:ascii="Arial" w:hAnsi="Arial" w:cs="Arial"/>
        </w:rPr>
      </w:pPr>
    </w:p>
    <w:p w:rsidRPr="00E909C5" w:rsidR="000E5442" w:rsidP="005F2DD1" w:rsidRDefault="000E5442" w14:paraId="500D7B27" w14:textId="77777777">
      <w:pPr>
        <w:rPr>
          <w:rFonts w:ascii="Arial" w:hAnsi="Arial" w:cs="Arial"/>
        </w:rPr>
      </w:pPr>
    </w:p>
    <w:p w:rsidRPr="00E909C5" w:rsidR="000E5442" w:rsidP="005F2DD1" w:rsidRDefault="000E5442" w14:paraId="303A5672" w14:textId="77777777">
      <w:pPr>
        <w:rPr>
          <w:rFonts w:ascii="Arial" w:hAnsi="Arial" w:cs="Arial"/>
        </w:rPr>
      </w:pPr>
    </w:p>
    <w:p w:rsidRPr="00E909C5" w:rsidR="000E5442" w:rsidP="005F2DD1" w:rsidRDefault="000E5442" w14:paraId="49130DA2" w14:textId="77777777">
      <w:pPr>
        <w:rPr>
          <w:rFonts w:ascii="Arial" w:hAnsi="Arial" w:cs="Arial"/>
        </w:rPr>
      </w:pPr>
    </w:p>
    <w:p w:rsidRPr="00E909C5" w:rsidR="000E5442" w:rsidP="005F2DD1" w:rsidRDefault="000E5442" w14:paraId="7AFEDEDB" w14:textId="77777777">
      <w:pPr>
        <w:rPr>
          <w:rFonts w:ascii="Arial" w:hAnsi="Arial" w:cs="Arial"/>
        </w:rPr>
      </w:pPr>
    </w:p>
    <w:p w:rsidRPr="00E909C5" w:rsidR="000E5442" w:rsidP="005F2DD1" w:rsidRDefault="000E5442" w14:paraId="1EB8840D" w14:textId="77777777">
      <w:pPr>
        <w:rPr>
          <w:rFonts w:ascii="Arial" w:hAnsi="Arial" w:cs="Arial"/>
        </w:rPr>
      </w:pPr>
    </w:p>
    <w:p w:rsidRPr="00E909C5" w:rsidR="000E5442" w:rsidP="005F2DD1" w:rsidRDefault="000E5442" w14:paraId="27AEB061" w14:textId="77777777">
      <w:pPr>
        <w:rPr>
          <w:rFonts w:ascii="Arial" w:hAnsi="Arial" w:cs="Arial"/>
        </w:rPr>
      </w:pPr>
    </w:p>
    <w:p w:rsidRPr="00E909C5" w:rsidR="000E5442" w:rsidP="005F2DD1" w:rsidRDefault="000E5442" w14:paraId="73B141EA" w14:textId="77777777">
      <w:pPr>
        <w:rPr>
          <w:rFonts w:ascii="Arial" w:hAnsi="Arial" w:cs="Arial"/>
        </w:rPr>
      </w:pPr>
    </w:p>
    <w:p w:rsidRPr="00E909C5" w:rsidR="000E5442" w:rsidP="005F2DD1" w:rsidRDefault="000E5442" w14:paraId="723AB58D" w14:textId="77777777">
      <w:pPr>
        <w:rPr>
          <w:rFonts w:ascii="Arial" w:hAnsi="Arial" w:cs="Arial"/>
        </w:rPr>
      </w:pPr>
    </w:p>
    <w:p w:rsidRPr="00E909C5" w:rsidR="000E5442" w:rsidP="005F2DD1" w:rsidRDefault="000E5442" w14:paraId="5153D2B0" w14:textId="77777777">
      <w:pPr>
        <w:rPr>
          <w:rFonts w:ascii="Arial" w:hAnsi="Arial" w:cs="Arial"/>
        </w:rPr>
      </w:pPr>
    </w:p>
    <w:p w:rsidRPr="00E909C5" w:rsidR="000E5442" w:rsidP="005F2DD1" w:rsidRDefault="000E5442" w14:paraId="17C69C81" w14:textId="77777777">
      <w:pPr>
        <w:rPr>
          <w:rFonts w:ascii="Arial" w:hAnsi="Arial" w:cs="Arial"/>
        </w:rPr>
      </w:pPr>
    </w:p>
    <w:p w:rsidRPr="00E909C5" w:rsidR="000E5442" w:rsidP="005F2DD1" w:rsidRDefault="000E5442" w14:paraId="396ED04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1565A96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6B396F09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0E5442" w:rsidTr="00D14B65" w14:paraId="58F71D94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7820951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Adjustment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3D46CD" w:rsidRDefault="000E5442" w14:paraId="1504171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focus</w:t>
            </w:r>
          </w:p>
        </w:tc>
      </w:tr>
      <w:tr w:rsidRPr="00E909C5" w:rsidR="000E5442" w:rsidTr="00D14B65" w14:paraId="099E6679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1B36AE81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0E5442" w:rsidP="003D46CD" w:rsidRDefault="000E5442" w14:paraId="1BD14862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0E5442" w:rsidP="00F96DE7" w:rsidRDefault="000E5442" w14:paraId="46D28FF3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3D46CD" w:rsidRDefault="000E5442" w14:paraId="16E9278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40x (Motorized zoom / Motorized Focus)</w:t>
            </w:r>
          </w:p>
        </w:tc>
      </w:tr>
      <w:tr w:rsidRPr="00E909C5" w:rsidR="000E5442" w:rsidTr="00D14B65" w14:paraId="190BA73E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1CCDF02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23839503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Max.60x</w:t>
            </w:r>
          </w:p>
          <w:p w:rsidRPr="00E909C5" w:rsidR="000E5442" w:rsidP="003D46CD" w:rsidRDefault="000E5442" w14:paraId="09F86371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(40x-60x when resolution is 1280x720)</w:t>
            </w:r>
          </w:p>
        </w:tc>
      </w:tr>
      <w:tr w:rsidRPr="00E909C5" w:rsidR="000E5442" w:rsidTr="00D14B65" w14:paraId="1D2B0858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6F1BAA0C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3D46CD" w:rsidRDefault="000E5442" w14:paraId="135774DD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4.25 - 170 mm {5/32 inches - 6-11/16 inches}</w:t>
            </w:r>
          </w:p>
        </w:tc>
      </w:tr>
      <w:tr w:rsidRPr="00E909C5" w:rsidR="000E5442" w:rsidTr="00D14B65" w14:paraId="3B1C9E98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16EBEB71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0E5442" w:rsidP="003D46CD" w:rsidRDefault="000E5442" w14:paraId="73B40EDC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0E5442" w:rsidP="003D46CD" w:rsidRDefault="000E5442" w14:paraId="5DAB12B1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3039FE" w:rsidRDefault="000E5442" w14:paraId="06F90B69" w14:textId="57ECD600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9 mode] Horizontal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2.0° (TELE) 65° (WIDE), Vertical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1.2° (TELE) 39° (WIDE)(TBD)</w:t>
            </w:r>
          </w:p>
          <w:p w:rsidRPr="00E909C5" w:rsidR="000E5442" w:rsidP="003D46CD" w:rsidRDefault="000E5442" w14:paraId="1B377F55" w14:textId="65C8F03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[ 4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 mode] Horizontal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1.5° (TELE) 51° (WIDE), Vertical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1.2° (TELE) 39° (WIDE)(TBD)</w:t>
            </w:r>
          </w:p>
        </w:tc>
      </w:tr>
      <w:tr w:rsidRPr="00E909C5" w:rsidR="000E5442" w:rsidTr="00D05F39" w14:paraId="65106A57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53FD0855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  <w:p w:rsidRPr="00E909C5" w:rsidR="000E5442" w:rsidP="00F610F3" w:rsidRDefault="000E5442" w14:paraId="2D3579ED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D05F39" w:rsidRDefault="000E5442" w14:paraId="779332CA" w14:textId="68B4444C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1</w:t>
            </w:r>
            <w:r w:rsidR="009C1471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1.6 (WIDE) 1</w:t>
            </w:r>
            <w:r w:rsidR="009C1471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4.95 (TELE)</w:t>
            </w:r>
          </w:p>
        </w:tc>
      </w:tr>
      <w:tr w:rsidRPr="00E909C5" w:rsidR="000E5442" w:rsidTr="00D05F39" w14:paraId="40B62E88" w14:textId="77777777">
        <w:trPr>
          <w:trHeight w:val="46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41CC684B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  <w:p w:rsidRPr="00E909C5" w:rsidR="000E5442" w:rsidP="00990FD6" w:rsidRDefault="000E5442" w14:paraId="59C9D32C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D05F39" w:rsidRDefault="000E5442" w14:paraId="2EB7153A" w14:textId="08F661D2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 xml:space="preserve">3.0 m {118-1/8 inches} </w:t>
            </w:r>
          </w:p>
        </w:tc>
      </w:tr>
      <w:tr w:rsidRPr="00E909C5" w:rsidR="000E5442" w:rsidTr="00D05F39" w14:paraId="7C84163F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2823F6C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D05F39" w:rsidRDefault="000E5442" w14:paraId="06BF85FE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F1.6 - close</w:t>
            </w:r>
          </w:p>
        </w:tc>
      </w:tr>
      <w:tr w:rsidRPr="00E909C5" w:rsidR="000E5442" w:rsidTr="000A13AC" w14:paraId="5133A739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3D46CD" w:rsidRDefault="000E5442" w14:paraId="725658D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3D46CD" w:rsidRDefault="000E5442" w14:paraId="759ADD96" w14:textId="3A27AB0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Horizontal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360° Endless Panning, TILT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-20° to +90°, Yaw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0E5442" w:rsidP="005F2DD1" w:rsidRDefault="000E5442" w14:paraId="45A3068E" w14:textId="77777777">
      <w:pPr>
        <w:rPr>
          <w:rFonts w:ascii="Arial" w:hAnsi="Arial" w:cs="Arial"/>
        </w:rPr>
      </w:pPr>
    </w:p>
    <w:p w:rsidRPr="00E909C5" w:rsidR="000E5442" w:rsidP="005F2DD1" w:rsidRDefault="000E5442" w14:paraId="1A3F4F0E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6B20510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09C87AE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0E5442" w:rsidTr="00D14B65" w14:paraId="6FCA8729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945D5E" w:rsidRDefault="000E5442" w14:paraId="51D05FB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3039FE" w:rsidRDefault="000E5442" w14:paraId="41F4CCE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(60fps mode)],[16:9 mode (30fps mode)],</w:t>
            </w:r>
          </w:p>
          <w:p w:rsidRPr="00347462" w:rsidR="000E5442" w:rsidP="003039FE" w:rsidRDefault="000E5442" w14:paraId="67661A4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(50fps mode)],[16:9 mode (25fps mode)]</w:t>
            </w:r>
          </w:p>
          <w:p w:rsidRPr="00347462" w:rsidR="000E5442" w:rsidP="003039FE" w:rsidRDefault="000E5442" w14:paraId="530A0302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1920x1080, 1280x720, 640x360, 320x180</w:t>
            </w:r>
          </w:p>
          <w:p w:rsidRPr="00347462" w:rsidR="000E5442" w:rsidP="003039FE" w:rsidRDefault="000E5442" w14:paraId="422243E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(30 fps mode)], [4:3 mode (25 fps mode)]</w:t>
            </w:r>
          </w:p>
          <w:p w:rsidRPr="00347462" w:rsidR="000E5442" w:rsidP="003039FE" w:rsidRDefault="000E5442" w14:paraId="37950A5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1280x960, VGA, QVGA</w:t>
            </w:r>
          </w:p>
          <w:p w:rsidRPr="00347462" w:rsidR="000E5442" w:rsidP="003039FE" w:rsidRDefault="000E5442" w14:paraId="6BBB196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(15 fps mode)], [4:3 mode (12.5 fps mode)]</w:t>
            </w:r>
          </w:p>
          <w:p w:rsidRPr="00347462" w:rsidR="000E5442" w:rsidP="003039FE" w:rsidRDefault="000E5442" w14:paraId="03CB58AC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2048x1536* , 1280x960, VGA, QVGA</w:t>
            </w:r>
          </w:p>
          <w:p w:rsidRPr="00E909C5" w:rsidR="000E5442" w:rsidP="00C10BA7" w:rsidRDefault="000E5442" w14:paraId="2B156B85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*Used bu super resolution techniques</w:t>
            </w:r>
          </w:p>
        </w:tc>
      </w:tr>
      <w:tr w:rsidRPr="00E909C5" w:rsidR="000E5442" w:rsidTr="00D14B65" w14:paraId="07070DB0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7A5FF8" w:rsidRDefault="000E5442" w14:paraId="47B0126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0E5442" w:rsidP="00945D5E" w:rsidRDefault="000E5442" w14:paraId="48BFB40B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7A5FF8" w:rsidRDefault="000E5442" w14:paraId="7D6AD8AB" w14:textId="09492622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0E5442" w:rsidTr="00D14B65" w14:paraId="1559E216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34A4CC44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0E5442" w:rsidP="006D6339" w:rsidRDefault="000E5442" w14:paraId="313D1071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0E5442" w:rsidP="002D7221" w:rsidRDefault="000E5442" w14:paraId="0EAC7A53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C10BA7" w:rsidRDefault="000E5442" w14:paraId="09DD694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8 zones availableOn / Off, Up to 8 zones available</w:t>
            </w:r>
          </w:p>
          <w:p w:rsidRPr="00347462" w:rsidR="000E5442" w:rsidP="00747971" w:rsidRDefault="000E5442" w14:paraId="0E1C2881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347462" w:rsidR="000E5442" w:rsidP="00747971" w:rsidRDefault="000E5442" w14:paraId="694A855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347462" w:rsidR="000E5442" w:rsidP="00747971" w:rsidRDefault="000E5442" w14:paraId="6AE99E4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347462" w:rsidR="000E5442" w:rsidP="00747971" w:rsidRDefault="000E5442" w14:paraId="1F6A4E42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347462" w:rsidR="000E5442" w:rsidP="00747971" w:rsidRDefault="000E5442" w14:paraId="4C48F7A4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0E5442" w:rsidP="00C10BA7" w:rsidRDefault="000E5442" w14:paraId="26513B3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0E5442" w:rsidP="005F2DD1" w:rsidRDefault="000E5442" w14:paraId="34431A71" w14:textId="77777777">
      <w:pPr>
        <w:rPr>
          <w:rFonts w:ascii="Arial" w:hAnsi="Arial" w:cs="Arial"/>
        </w:rPr>
      </w:pPr>
    </w:p>
    <w:p w:rsidRPr="00E909C5" w:rsidR="000E5442" w:rsidP="005F2DD1" w:rsidRDefault="000E5442" w14:paraId="0D5A4096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0E5442" w:rsidTr="00000A66" w14:paraId="102A8D95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000A66" w:rsidRDefault="000E5442" w14:paraId="5A6C84A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0E5442" w:rsidTr="00000A66" w14:paraId="09307403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000A66" w:rsidRDefault="000E5442" w14:paraId="4B865177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7AF00EE1" w14:textId="6B3AC44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G.726 (ADPCM)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347462" w:rsidR="000E5442" w:rsidP="00747971" w:rsidRDefault="000E5442" w14:paraId="6677C6F8" w14:textId="25BBA990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G.711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0E5442" w:rsidP="00000A66" w:rsidRDefault="000E5442" w14:paraId="1C191467" w14:textId="1C83736E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AAC-LC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0E5442" w:rsidTr="00000A66" w14:paraId="206BF98F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000A66" w:rsidRDefault="000E5442" w14:paraId="22DF3A3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000A66" w:rsidRDefault="000E5442" w14:paraId="68C9CA8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0E5442" w:rsidTr="00000A66" w14:paraId="794F7FA3" w14:textId="77777777">
        <w:trPr>
          <w:trHeight w:val="428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000A66" w:rsidRDefault="000E5442" w14:paraId="6951AC3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000A66" w:rsidRDefault="000E5442" w14:paraId="7D491FA2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Pr="00E909C5" w:rsidR="000E5442" w:rsidP="005F2DD1" w:rsidRDefault="000E5442" w14:paraId="79E07EBB" w14:textId="77777777">
      <w:pPr>
        <w:rPr>
          <w:rFonts w:ascii="Arial" w:hAnsi="Arial" w:cs="Arial"/>
        </w:rPr>
      </w:pPr>
    </w:p>
    <w:p w:rsidRPr="00E909C5" w:rsidR="000E5442" w:rsidP="005F2DD1" w:rsidRDefault="000E5442" w14:paraId="346AC924" w14:textId="77777777">
      <w:pPr>
        <w:rPr>
          <w:rFonts w:ascii="Arial" w:hAnsi="Arial" w:cs="Arial"/>
        </w:rPr>
      </w:pPr>
    </w:p>
    <w:p w:rsidRPr="00E909C5" w:rsidR="000E5442" w:rsidP="005F2DD1" w:rsidRDefault="000E5442" w14:paraId="62A89DC5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0E5442" w:rsidTr="00E3452C" w14:paraId="5CBB635A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E3452C" w:rsidRDefault="000E5442" w14:paraId="79B981F4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0E5442" w:rsidTr="00E3452C" w14:paraId="08E16C97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1BDF5B53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62BF3AA5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[60fps mode] 1/60 Fix to 1/10000 Fix</w:t>
            </w:r>
          </w:p>
          <w:p w:rsidRPr="00E909C5" w:rsidR="000E5442" w:rsidP="00E3452C" w:rsidRDefault="000E5442" w14:paraId="5D39AE52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[50fps mode] 1/50 Fix to 1/10000 Fix</w:t>
            </w:r>
          </w:p>
        </w:tc>
      </w:tr>
      <w:tr w:rsidRPr="00E909C5" w:rsidR="000E5442" w:rsidTr="00E3452C" w14:paraId="34F31A7F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4B0F8671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2DA56FA0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60 fps/30 fps/15 fps mode: Max.1/4000s to Max.16/30s</w:t>
            </w:r>
          </w:p>
          <w:p w:rsidRPr="00E909C5" w:rsidR="000E5442" w:rsidP="00E3452C" w:rsidRDefault="000E5442" w14:paraId="3EB8070C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50 fps/25 fps/12.5 fps mode: Max.1/4000s to Max.16/25s</w:t>
            </w:r>
          </w:p>
        </w:tc>
      </w:tr>
      <w:tr w:rsidRPr="00E909C5" w:rsidR="000E5442" w:rsidTr="00E3452C" w14:paraId="6331D545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6D4C4A62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0E5442" w:rsidP="00E3452C" w:rsidRDefault="000E5442" w14:paraId="22CE800C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E3452C" w:rsidRDefault="000E5442" w14:paraId="67131C4E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0E5442" w:rsidTr="00E3452C" w14:paraId="3845F6A1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09CF985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7C1477D4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0E5442" w:rsidTr="00E3452C" w14:paraId="51776521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6F1346A4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5189FEB5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0E5442" w:rsidP="00E3452C" w:rsidRDefault="000E5442" w14:paraId="35FD4CC8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 :Off)</w:t>
            </w:r>
          </w:p>
        </w:tc>
      </w:tr>
      <w:tr w:rsidRPr="00E909C5" w:rsidR="000E5442" w:rsidTr="00E3452C" w14:paraId="6B217441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6C6F7FF9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0C8D5D42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8</w:t>
            </w:r>
          </w:p>
          <w:p w:rsidRPr="00E909C5" w:rsidR="000E5442" w:rsidP="00E3452C" w:rsidRDefault="000E5442" w14:paraId="263F72BD" w14:textId="04252EE3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(only when Intelligent auto / auto contrast adjust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0E5442" w:rsidTr="00E3452C" w14:paraId="43767F54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7D75D945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0E5442" w:rsidP="00E3452C" w:rsidRDefault="000E5442" w14:paraId="2D1D2F6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53B0DF61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0E5442" w:rsidTr="00E3452C" w14:paraId="112E6E54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33FF935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6EC4DBBA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0E5442" w:rsidTr="00E3452C" w14:paraId="624E9E24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3D4B347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Panorama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092818DD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</w:p>
        </w:tc>
      </w:tr>
      <w:tr w:rsidRPr="00E909C5" w:rsidR="000E5442" w:rsidTr="00E3452C" w14:paraId="4E247BA3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7D15AC5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E3452C" w:rsidRDefault="000E5442" w14:paraId="4381303D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4 areas available</w:t>
            </w:r>
          </w:p>
        </w:tc>
      </w:tr>
      <w:tr w:rsidRPr="00E909C5" w:rsidR="000E5442" w:rsidTr="00E3452C" w14:paraId="55146681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68A7F02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0DB432FA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1 areas available</w:t>
            </w:r>
          </w:p>
        </w:tc>
      </w:tr>
      <w:tr w:rsidRPr="00E909C5" w:rsidR="000E5442" w:rsidTr="00E3452C" w14:paraId="0D82625C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0AAD39DC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32915BFA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32 zones available</w:t>
            </w:r>
          </w:p>
        </w:tc>
      </w:tr>
      <w:tr w:rsidRPr="00E909C5" w:rsidR="000E5442" w:rsidTr="00E3452C" w14:paraId="2C7FAFF5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5E042369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5FCF51A1" w14:textId="77777777">
            <w:pPr>
              <w:ind w:left="-18" w:firstLine="18"/>
              <w:jc w:val="both"/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On / Off, </w:t>
            </w:r>
          </w:p>
          <w:p w:rsidRPr="00E909C5" w:rsidR="000E5442" w:rsidP="00E3452C" w:rsidRDefault="000E5442" w14:paraId="2F7B6934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Up to 40 characters (alphanumeric characters, marks)</w:t>
            </w:r>
          </w:p>
        </w:tc>
      </w:tr>
    </w:tbl>
    <w:p w:rsidRPr="00E909C5" w:rsidR="000E5442" w:rsidP="005F2DD1" w:rsidRDefault="000E5442" w14:paraId="398E0918" w14:textId="77777777">
      <w:pPr>
        <w:rPr>
          <w:rFonts w:ascii="Arial" w:hAnsi="Arial" w:cs="Arial"/>
        </w:rPr>
      </w:pPr>
    </w:p>
    <w:p w:rsidRPr="00E909C5" w:rsidR="000E5442" w:rsidP="005F2DD1" w:rsidRDefault="000E5442" w14:paraId="18FFB55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1390D66F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24DB7E8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0E5442" w:rsidTr="00D14B65" w14:paraId="46CCA094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FF0E77" w:rsidRDefault="000E5442" w14:paraId="367F2350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0E5442" w:rsidP="009913B1" w:rsidRDefault="000E5442" w14:paraId="467A7660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9913B1" w:rsidRDefault="000E5442" w14:paraId="631C1132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60.3 m / 197.8 ft, Tele: 2199.9 m / 7217.6 ft</w:t>
            </w:r>
          </w:p>
        </w:tc>
      </w:tr>
      <w:tr w:rsidRPr="00E909C5" w:rsidR="000E5442" w:rsidTr="00D14B65" w14:paraId="699AE73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1D6707" w:rsidRDefault="000E5442" w14:paraId="33391972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9913B1" w:rsidRDefault="000E5442" w14:paraId="3091EF6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24.1 m / 79.1 ft , Tele: 880.0 m / 2887.1 ft</w:t>
            </w:r>
          </w:p>
        </w:tc>
      </w:tr>
      <w:tr w:rsidRPr="00E909C5" w:rsidR="000E5442" w:rsidTr="00D14B65" w14:paraId="15360E56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DF0722" w:rsidRDefault="000E5442" w14:paraId="76A5E34D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Recognize (125ppm / 38ppf)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9913B1" w:rsidRDefault="000E5442" w14:paraId="550E0080" w14:textId="77777777">
            <w:pPr>
              <w:rPr>
                <w:rFonts w:ascii="Arial" w:hAnsi="Arial" w:cs="Arial"/>
                <w:color w:val="000000"/>
                <w:lang w:eastAsia="en-US" w:bidi="ar-SA"/>
              </w:rPr>
            </w:pPr>
          </w:p>
        </w:tc>
      </w:tr>
      <w:tr w:rsidRPr="00E909C5" w:rsidR="000E5442" w:rsidTr="00D14B65" w14:paraId="1F6F6C3F" w14:textId="77777777">
        <w:trPr>
          <w:trHeight w:val="44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1D6707" w:rsidRDefault="000E5442" w14:paraId="55D0B8EE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Identify (250ppm / 76ppf)</w:t>
            </w:r>
          </w:p>
          <w:p w:rsidRPr="00E909C5" w:rsidR="000E5442" w:rsidP="001D6707" w:rsidRDefault="000E5442" w14:paraId="43536B70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1D6707" w:rsidRDefault="000E5442" w14:paraId="724D6D85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Pr="00E909C5" w:rsidR="000E5442" w:rsidP="005F2DD1" w:rsidRDefault="000E5442" w14:paraId="10987A24" w14:textId="77777777">
      <w:pPr>
        <w:rPr>
          <w:rFonts w:ascii="Arial" w:hAnsi="Arial" w:cs="Arial"/>
        </w:rPr>
      </w:pPr>
    </w:p>
    <w:p w:rsidRPr="00E909C5" w:rsidR="000E5442" w:rsidP="005F2DD1" w:rsidRDefault="000E5442" w14:paraId="449274F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6BA28B2A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419E294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SYSTEM ON CHIP (SoC)</w:t>
            </w:r>
          </w:p>
        </w:tc>
      </w:tr>
      <w:tr w:rsidRPr="00E909C5" w:rsidR="000E5442" w:rsidTr="00D14B65" w14:paraId="29361655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55C1CC8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System on CHIP (SoC)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68148B" w:rsidRDefault="000E5442" w14:paraId="06D15EFF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Ambarella CV25m</w:t>
            </w:r>
          </w:p>
        </w:tc>
      </w:tr>
    </w:tbl>
    <w:p w:rsidRPr="00E909C5" w:rsidR="000E5442" w:rsidP="005F2DD1" w:rsidRDefault="000E5442" w14:paraId="1B038F7A" w14:textId="77777777">
      <w:pPr>
        <w:rPr>
          <w:rFonts w:ascii="Arial" w:hAnsi="Arial" w:cs="Arial"/>
        </w:rPr>
      </w:pPr>
    </w:p>
    <w:p w:rsidRPr="00E909C5" w:rsidR="000E5442" w:rsidP="005F2DD1" w:rsidRDefault="000E5442" w14:paraId="72A3F191" w14:textId="77777777">
      <w:pPr>
        <w:rPr>
          <w:rFonts w:ascii="Arial" w:hAnsi="Arial" w:cs="Arial"/>
        </w:rPr>
      </w:pPr>
    </w:p>
    <w:p w:rsidRPr="00E909C5" w:rsidR="000E5442" w:rsidRDefault="000E5442" w14:paraId="16773500" w14:textId="77777777">
      <w:pPr>
        <w:rPr>
          <w:rFonts w:ascii="Arial" w:hAnsi="Arial" w:cs="Arial"/>
        </w:rPr>
      </w:pPr>
      <w:r w:rsidRPr="00E909C5">
        <w:rPr>
          <w:rFonts w:ascii="Arial" w:hAnsi="Arial" w:cs="Arial"/>
          <w:b/>
          <w:bCs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021EBCF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7638F51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0E5442" w:rsidTr="00C10BA7" w14:paraId="5D04A21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7043E1E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773F9359" w14:textId="1ED901B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0E5442" w:rsidTr="008C23C1" w14:paraId="366EB6F4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15CBF1D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4C09FE54" w14:textId="66ACFB0A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Manual: Approx. 0.065°/s 150°/s, Preset: Up to approx. 700°/s</w:t>
            </w:r>
          </w:p>
        </w:tc>
      </w:tr>
      <w:tr w:rsidRPr="00E909C5" w:rsidR="000E5442" w:rsidTr="008C23C1" w14:paraId="10316501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506D91B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167B3874" w14:textId="152789E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Operational -20° +90°</w:t>
            </w:r>
          </w:p>
        </w:tc>
      </w:tr>
      <w:tr w:rsidRPr="00E909C5" w:rsidR="000E5442" w:rsidTr="00C10BA7" w14:paraId="0AB9C85F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51FC86F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5FD1B280" w14:textId="1D97CB0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Manual: Approx. 0.065°/s 150°/s, Preset: Up to approx. 500°/s</w:t>
            </w:r>
          </w:p>
        </w:tc>
      </w:tr>
      <w:tr w:rsidRPr="00E909C5" w:rsidR="000E5442" w:rsidTr="00C10BA7" w14:paraId="7A7ACAE9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14489F4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41126A0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0E5442" w:rsidTr="00C10BA7" w14:paraId="6DE6B005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53C73F3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1DD0CA1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0E5442" w:rsidTr="00C10BA7" w14:paraId="2BBB9C2B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45FBA8D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62888DF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0E5442" w:rsidP="005F2DD1" w:rsidRDefault="000E5442" w14:paraId="5762EA1F" w14:textId="77777777">
      <w:pPr>
        <w:rPr>
          <w:rFonts w:ascii="Arial" w:hAnsi="Arial" w:cs="Arial"/>
        </w:rPr>
      </w:pPr>
    </w:p>
    <w:p w:rsidRPr="00E909C5" w:rsidR="000E5442" w:rsidP="005F2DD1" w:rsidRDefault="000E5442" w14:paraId="08BC929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0FA27CD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454F55F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0E5442" w:rsidTr="00D14B65" w14:paraId="216D7747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AA175F" w:rsidRDefault="000E5442" w14:paraId="679B105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AA175F" w:rsidRDefault="000E5442" w14:paraId="42CF2FE7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0E5442" w:rsidTr="00D14B65" w14:paraId="2B7EC90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AA175F" w:rsidRDefault="000E5442" w14:paraId="7F85A7C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0E5442" w:rsidP="00AA175F" w:rsidRDefault="000E5442" w14:paraId="45822D9F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AA175F" w:rsidRDefault="000E5442" w14:paraId="2E1D0CBF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Pr="00E909C5" w:rsidR="000E5442" w:rsidP="00687234" w:rsidRDefault="000E5442" w14:paraId="39F258D3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E3452C" w14:paraId="2373A4AF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E3452C" w:rsidRDefault="000E5442" w14:paraId="21465D3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0E5442" w:rsidTr="00E3452C" w14:paraId="2B2976B3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268197E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0E5442" w:rsidP="00E3452C" w:rsidRDefault="000E5442" w14:paraId="54AD59F3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E3452C" w:rsidRDefault="000E5442" w14:paraId="1960A1B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</w:p>
        </w:tc>
      </w:tr>
      <w:tr w:rsidRPr="00E909C5" w:rsidR="000E5442" w:rsidTr="00E3452C" w14:paraId="3AC6896A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70BB7CD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32CD21B3" w14:textId="63A4C799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IPv6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  <w:r w:rsidR="009F216B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Pr="00E909C5" w:rsidR="000E5442" w:rsidP="00E3452C" w:rsidRDefault="000E5442" w14:paraId="5673FD3A" w14:textId="23E728C9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IPv4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  <w:r w:rsidR="009F216B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  <w:r w:rsidR="009F216B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0E5442" w:rsidTr="009F216B" w14:paraId="2E347159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6D927E3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9F216B" w:rsidRDefault="000E5442" w14:paraId="28004A7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0E5442" w:rsidTr="00E3452C" w14:paraId="2BF7C92B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2CED21D3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203761DD" w14:textId="1CBB033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347462" w:rsidR="000E5442" w:rsidP="00747971" w:rsidRDefault="000E5442" w14:paraId="07B21655" w14:textId="4D7711D2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GlobalSign® pre-installed,</w:t>
            </w:r>
          </w:p>
          <w:p w:rsidRPr="00347462" w:rsidR="000E5442" w:rsidP="00747971" w:rsidRDefault="000E5442" w14:paraId="560F7373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347462" w:rsidR="000E5442" w:rsidP="00747971" w:rsidRDefault="000E5442" w14:paraId="29CCE1F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0E5442" w:rsidP="00E3452C" w:rsidRDefault="000E5442" w14:paraId="340481E4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0E5442" w:rsidTr="00E3452C" w14:paraId="5F0E1A5E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5BED391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747971" w:rsidRDefault="000E5442" w14:paraId="36B3B8E4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H.265 / H.264 recording :</w:t>
            </w:r>
          </w:p>
          <w:p w:rsidRPr="00347462" w:rsidR="000E5442" w:rsidP="00747971" w:rsidRDefault="000E5442" w14:paraId="27C8C9A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Pr="00347462" w:rsidR="000E5442" w:rsidP="00747971" w:rsidRDefault="000E5442" w14:paraId="5CEC3EA4" w14:textId="382485BC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JPEG recording:</w:t>
            </w:r>
          </w:p>
          <w:p w:rsidRPr="00347462" w:rsidR="000E5442" w:rsidP="00747971" w:rsidRDefault="000E5442" w14:paraId="6E2BFDE8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Pr="00347462" w:rsidR="000E5442" w:rsidP="00747971" w:rsidRDefault="000E5442" w14:paraId="28B88F70" w14:textId="6C2B4BB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Compatible SDXC/SDHC/SD Memory Card:</w:t>
            </w:r>
          </w:p>
          <w:p w:rsidRPr="00347462" w:rsidR="000E5442" w:rsidP="00747971" w:rsidRDefault="000E5442" w14:paraId="4B6393BA" w14:textId="34EDEAB4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microSDXC memory card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347462" w:rsidR="000E5442" w:rsidP="00747971" w:rsidRDefault="000E5442" w14:paraId="462730D2" w14:textId="2B3A77F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microSDHC memory card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0E5442" w:rsidP="00E3452C" w:rsidRDefault="000E5442" w14:paraId="6888B17E" w14:textId="2717F80F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 memory card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0E5442" w:rsidTr="00E3452C" w14:paraId="2B3B4EB9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3452C" w:rsidRDefault="000E5442" w14:paraId="3B16820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E3452C" w:rsidRDefault="000E5442" w14:paraId="6988413A" w14:textId="6BF39202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iPad, iPhone (iOS 8.0 or later), Android„¢ terminals</w:t>
            </w:r>
          </w:p>
        </w:tc>
      </w:tr>
      <w:tr w:rsidRPr="00E909C5" w:rsidR="000E5442" w:rsidTr="00D05F39" w14:paraId="6BC26C0F" w14:textId="77777777">
        <w:trPr>
          <w:trHeight w:val="38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F26BF1" w:rsidRDefault="000E5442" w14:paraId="6A0F2B2D" w14:textId="4FA86834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ONVIF® Profile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F26BF1" w:rsidRDefault="000E5442" w14:paraId="62F8542F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 / M / S / T</w:t>
            </w:r>
          </w:p>
        </w:tc>
      </w:tr>
    </w:tbl>
    <w:p w:rsidRPr="00E909C5" w:rsidR="000E5442" w:rsidP="005F2DD1" w:rsidRDefault="000E5442" w14:paraId="1CB86540" w14:textId="77777777">
      <w:pPr>
        <w:rPr>
          <w:rFonts w:ascii="Arial" w:hAnsi="Arial" w:cs="Arial"/>
        </w:rPr>
      </w:pPr>
    </w:p>
    <w:p w:rsidR="000E5442" w:rsidP="005F2DD1" w:rsidRDefault="000E5442" w14:paraId="69110E02" w14:textId="77777777">
      <w:pPr>
        <w:rPr>
          <w:rFonts w:ascii="Arial" w:hAnsi="Arial" w:cs="Arial"/>
        </w:rPr>
      </w:pPr>
    </w:p>
    <w:p w:rsidRPr="00E909C5" w:rsidR="00F26BF1" w:rsidP="005F2DD1" w:rsidRDefault="00F26BF1" w14:paraId="7C29FAC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6AE5713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4E5340B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0E5442" w:rsidTr="00D14B65" w14:paraId="6ED55D72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7F35E7B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5206ED9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0E5442" w:rsidTr="008C23C1" w14:paraId="280A3DA6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8C23C1" w:rsidRDefault="000E5442" w14:paraId="0A6EC2F9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3039FE" w:rsidRDefault="000E5442" w14:paraId="563A74F1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0E5442" w:rsidP="00C10BA7" w:rsidRDefault="000E5442" w14:paraId="1BA51B05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Pr="00E909C5" w:rsidR="000E5442" w:rsidP="005F2DD1" w:rsidRDefault="000E5442" w14:paraId="10BB538B" w14:textId="77777777">
      <w:pPr>
        <w:rPr>
          <w:rFonts w:ascii="Arial" w:hAnsi="Arial" w:cs="Arial"/>
        </w:rPr>
      </w:pPr>
    </w:p>
    <w:p w:rsidRPr="00E909C5" w:rsidR="000E5442" w:rsidRDefault="000E5442" w14:paraId="7D80B27D" w14:textId="718665B4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08C0345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4D4C720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0E5442" w:rsidTr="00D14B65" w14:paraId="024D6655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8C1465" w:rsidRDefault="000E5442" w14:paraId="50A3C7D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Monitor Output (for Adjustment)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8F083D" w:rsidRDefault="000E5442" w14:paraId="36374B38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0E5442" w:rsidTr="00D14B65" w14:paraId="3970DF06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8C1465" w:rsidRDefault="000E5442" w14:paraId="49446120" w14:textId="6330A060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0E5442" w:rsidP="008C1465" w:rsidRDefault="000E5442" w14:paraId="5F4EEEC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0E5442" w:rsidP="008C1465" w:rsidRDefault="000E5442" w14:paraId="722A2BB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0E5442" w:rsidP="008C1465" w:rsidRDefault="000E5442" w14:paraId="56DB0D6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0E5442" w:rsidP="008C1465" w:rsidRDefault="000E5442" w14:paraId="2C9D0141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1E45EB3D" w14:textId="704FA68D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347462" w:rsidR="000E5442" w:rsidP="00747971" w:rsidRDefault="000E5442" w14:paraId="7B5E47B7" w14:textId="1614998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Recommended applicable microphone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Plug-in power type</w:t>
            </w:r>
          </w:p>
          <w:p w:rsidRPr="00347462" w:rsidR="000E5442" w:rsidP="00747971" w:rsidRDefault="000E5442" w14:paraId="6AF23F66" w14:textId="3760E51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(Sensitivity of microphone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51 dB to 38 dB (0 dB=1 V/Pa, 1 kHz))</w:t>
            </w:r>
          </w:p>
          <w:p w:rsidRPr="00347462" w:rsidR="000E5442" w:rsidP="00747971" w:rsidRDefault="000E5442" w14:paraId="6A771913" w14:textId="7EFF469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Input impedance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Approx. 2 kÎ© (unbalanced)</w:t>
            </w:r>
          </w:p>
          <w:p w:rsidRPr="00347462" w:rsidR="000E5442" w:rsidP="00747971" w:rsidRDefault="000E5442" w14:paraId="7609D2D4" w14:textId="40983229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Supply voltage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2.5 V ±0.5 V</w:t>
            </w:r>
          </w:p>
          <w:p w:rsidRPr="00E909C5" w:rsidR="000E5442" w:rsidP="008F083D" w:rsidRDefault="000E5442" w14:paraId="71EA028D" w14:textId="1B4271EA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Input level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Approx. 10 dBV</w:t>
            </w:r>
          </w:p>
        </w:tc>
      </w:tr>
      <w:tr w:rsidRPr="00E909C5" w:rsidR="000E5442" w:rsidTr="00F26BF1" w14:paraId="1F887F32" w14:textId="77777777">
        <w:trPr>
          <w:trHeight w:val="83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592860" w:rsidRDefault="000E5442" w14:paraId="45FA0914" w14:textId="3D095550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0E5442" w:rsidP="00592860" w:rsidRDefault="000E5442" w14:paraId="243B205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0E5442" w:rsidP="00592860" w:rsidRDefault="000E5442" w14:paraId="0B54FF9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3039FE" w:rsidRDefault="000E5442" w14:paraId="56DE87CB" w14:textId="3AB561A4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3.5 mm stereo mini jack (monaural output)</w:t>
            </w:r>
          </w:p>
          <w:p w:rsidRPr="00347462" w:rsidR="000E5442" w:rsidP="003039FE" w:rsidRDefault="000E5442" w14:paraId="320C5036" w14:textId="396645A9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Approx. 600Î© (unbalanced)</w:t>
            </w:r>
          </w:p>
          <w:p w:rsidRPr="00E909C5" w:rsidR="000E5442" w:rsidP="00011EE3" w:rsidRDefault="000E5442" w14:paraId="1D6DFCD0" w14:textId="238B28BB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20 dBV</w:t>
            </w:r>
          </w:p>
        </w:tc>
      </w:tr>
      <w:tr w:rsidRPr="00E909C5" w:rsidR="000E5442" w:rsidTr="00D14B65" w14:paraId="1B82B319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8C1465" w:rsidRDefault="000E5442" w14:paraId="52846D84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0E5442" w:rsidP="008C1465" w:rsidRDefault="000E5442" w14:paraId="3D6A3E50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3039FE" w:rsidRDefault="000E5442" w14:paraId="2FE56957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0E5442" w:rsidP="008F083D" w:rsidRDefault="000E5442" w14:paraId="0F07062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Pr="00E909C5" w:rsidR="000E5442" w:rsidP="005F2DD1" w:rsidRDefault="000E5442" w14:paraId="001D85C6" w14:textId="77777777">
      <w:pPr>
        <w:rPr>
          <w:rFonts w:ascii="Arial" w:hAnsi="Arial" w:cs="Arial"/>
        </w:rPr>
      </w:pPr>
    </w:p>
    <w:p w:rsidRPr="00E909C5" w:rsidR="000E5442" w:rsidP="005F2DD1" w:rsidRDefault="000E5442" w14:paraId="07A1BF8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5C2C72D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633DFD5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Pr="00E909C5" w:rsidR="000E5442" w:rsidTr="00687234" w14:paraId="772B455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303DC1C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Power Source and Power Consumption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4C3EA5F6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(IEEE802.3bt),</w:t>
            </w:r>
          </w:p>
          <w:p w:rsidRPr="00F26BF1" w:rsidR="000E5442" w:rsidP="00C10BA7" w:rsidRDefault="000E5442" w14:paraId="14EA2F75" w14:textId="2410F3D0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DC54V: 700mA/Approx.37.8W (Class 6 device)</w:t>
            </w:r>
          </w:p>
        </w:tc>
      </w:tr>
    </w:tbl>
    <w:p w:rsidRPr="00E909C5" w:rsidR="000E5442" w:rsidP="005F2DD1" w:rsidRDefault="000E5442" w14:paraId="520EF58A" w14:textId="77777777">
      <w:pPr>
        <w:rPr>
          <w:rFonts w:ascii="Arial" w:hAnsi="Arial" w:cs="Arial"/>
        </w:rPr>
      </w:pPr>
    </w:p>
    <w:p w:rsidRPr="00E909C5" w:rsidR="000E5442" w:rsidP="005F2DD1" w:rsidRDefault="000E5442" w14:paraId="22EE8321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5390A9E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3329543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0E5442" w:rsidTr="00687234" w14:paraId="23DD3CE6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6FD300A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C10BA7" w:rsidRDefault="000E5442" w14:paraId="0CCCB23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0E5442" w:rsidTr="00687234" w14:paraId="345D6249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10BA7" w:rsidRDefault="000E5442" w14:paraId="79760C6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0E5442" w:rsidP="00C10BA7" w:rsidRDefault="000E5442" w14:paraId="40C5FAB8" w14:textId="77777777">
            <w:pPr>
              <w:rPr>
                <w:rFonts w:ascii="Arial" w:hAnsi="Arial" w:cs="Arial"/>
              </w:rPr>
            </w:pPr>
          </w:p>
          <w:p w:rsidRPr="00E909C5" w:rsidR="000E5442" w:rsidP="00C10BA7" w:rsidRDefault="000E5442" w14:paraId="06304D13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C10BA7" w:rsidRDefault="000E5442" w14:paraId="0609786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Pr="00E909C5" w:rsidR="000E5442" w:rsidP="005F2DD1" w:rsidRDefault="000E5442" w14:paraId="7D9053F2" w14:textId="77777777">
      <w:pPr>
        <w:rPr>
          <w:rFonts w:ascii="Arial" w:hAnsi="Arial" w:cs="Arial"/>
        </w:rPr>
      </w:pPr>
    </w:p>
    <w:p w:rsidRPr="00E909C5" w:rsidR="000E5442" w:rsidP="005F2DD1" w:rsidRDefault="000E5442" w14:paraId="24F16B6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4DF554D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5CB2AF2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Pr="00E909C5" w:rsidR="000E5442" w:rsidTr="00687234" w14:paraId="661FACDD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57F56" w:rsidRDefault="000E5442" w14:paraId="57C56DE3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Dimensions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3039FE" w:rsidRDefault="000E5442" w14:paraId="4C1581DE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Maximum diameter:Ï†167mm Ã— 205 mm (H){Ï†6-9/16 inches Ã— 8-1/16 inches (H)}</w:t>
            </w:r>
          </w:p>
          <w:p w:rsidRPr="00347462" w:rsidR="000E5442" w:rsidP="003039FE" w:rsidRDefault="000E5442" w14:paraId="70240AC5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Dome radius SR 77.5 mm {SR 3-1/16 inches}</w:t>
            </w:r>
          </w:p>
          <w:p w:rsidRPr="00E909C5" w:rsidR="000E5442" w:rsidP="00267754" w:rsidRDefault="000E5442" w14:paraId="31BE21B3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(excluding an attachment for the conduit portion and protruding parts)</w:t>
            </w:r>
          </w:p>
        </w:tc>
      </w:tr>
      <w:tr w:rsidRPr="00E909C5" w:rsidR="000E5442" w:rsidTr="00687234" w14:paraId="4167F5B3" w14:textId="77777777">
        <w:trPr>
          <w:trHeight w:val="25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57F56" w:rsidRDefault="000E5442" w14:paraId="68377625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Weight </w:t>
            </w:r>
          </w:p>
          <w:p w:rsidRPr="00E909C5" w:rsidR="000E5442" w:rsidP="00C57F56" w:rsidRDefault="000E5442" w14:paraId="32BC5DCE" w14:textId="77777777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A024EC" w:rsidRDefault="000E5442" w14:paraId="7F67850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3 kg (TBD) (without attachment)</w:t>
            </w:r>
          </w:p>
        </w:tc>
      </w:tr>
      <w:tr w:rsidRPr="00E909C5" w:rsidR="000E5442" w:rsidTr="00687234" w14:paraId="4419DC0B" w14:textId="77777777">
        <w:trPr>
          <w:trHeight w:val="962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57F56" w:rsidRDefault="000E5442" w14:paraId="4C49B3DC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Constructional material</w:t>
            </w:r>
          </w:p>
          <w:p w:rsidRPr="00E909C5" w:rsidR="000E5442" w:rsidP="00C57F56" w:rsidRDefault="000E5442" w14:paraId="4285E4F9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0E5442" w:rsidP="00C57F56" w:rsidRDefault="000E5442" w14:paraId="25AE0D6F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Outer fixing screws</w:t>
            </w:r>
          </w:p>
          <w:p w:rsidRPr="00E909C5" w:rsidR="000E5442" w:rsidP="00E909C5" w:rsidRDefault="000E5442" w14:paraId="21462129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442" w:rsidP="00A024EC" w:rsidRDefault="00F815A3" w14:paraId="34A8008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Aluminum die cast</w:t>
            </w:r>
          </w:p>
          <w:p w:rsidRPr="00347462" w:rsidR="00F815A3" w:rsidP="00F815A3" w:rsidRDefault="00F815A3" w14:paraId="2C27F52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Stainless steel (Corrosion-resistant treatment)</w:t>
            </w:r>
          </w:p>
          <w:p w:rsidRPr="00E909C5" w:rsidR="00F815A3" w:rsidP="00A024EC" w:rsidRDefault="003A2265" w14:paraId="1A72E076" w14:textId="2F6E3032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Polycarbonate resin</w:t>
            </w:r>
          </w:p>
        </w:tc>
      </w:tr>
      <w:tr w:rsidRPr="00E909C5" w:rsidR="000E5442" w:rsidTr="00687234" w14:paraId="5B48226C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57F56" w:rsidRDefault="000E5442" w14:paraId="2F1B6F48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Finish</w:t>
            </w:r>
          </w:p>
          <w:p w:rsidRPr="00E909C5" w:rsidR="000E5442" w:rsidP="00C57F56" w:rsidRDefault="000E5442" w14:paraId="4A88FC77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0E5442" w:rsidP="00C57F56" w:rsidRDefault="000E5442" w14:paraId="044A3CDF" w14:textId="77777777">
            <w:pPr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0E5442" w:rsidP="003039FE" w:rsidRDefault="000E5442" w14:paraId="44C12562" w14:textId="20DE2965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i-PRO white</w:t>
            </w:r>
          </w:p>
          <w:p w:rsidRPr="00E909C5" w:rsidR="000E5442" w:rsidP="00F815A3" w:rsidRDefault="000E5442" w14:paraId="3906F740" w14:textId="0C9AAA6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Clear</w:t>
            </w:r>
          </w:p>
        </w:tc>
      </w:tr>
    </w:tbl>
    <w:p w:rsidRPr="00E909C5" w:rsidR="000E5442" w:rsidRDefault="000E5442" w14:paraId="4288A5E5" w14:textId="651BA06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32A7F35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0F5107E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0E5442" w:rsidTr="00687234" w14:paraId="1B25C55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C57F56" w:rsidRDefault="000E5442" w14:paraId="7030329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0E5442" w:rsidP="00747971" w:rsidRDefault="000E5442" w14:paraId="0410C137" w14:textId="7D3B619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-50 °C to +60 °C * (-58 °F to +140 °F)(PoE++)</w:t>
            </w:r>
          </w:p>
          <w:p w:rsidRPr="00347462" w:rsidR="000E5442" w:rsidP="00747971" w:rsidRDefault="000E5442" w14:paraId="11D11B0C" w14:textId="6BBF1BBB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(Power On range</w:t>
            </w:r>
            <w:r w:rsidR="009C147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30 °C to +60 °C {22 °F to +140 °F})(TBD)</w:t>
            </w:r>
          </w:p>
          <w:p w:rsidRPr="00E909C5" w:rsidR="000E5442" w:rsidP="007F199F" w:rsidRDefault="000E5442" w14:paraId="1E075A74" w14:textId="18A85C68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0E5442" w:rsidTr="003A2265" w14:paraId="6E262B9A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909C5" w:rsidRDefault="000E5442" w14:paraId="13118DF4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3A2265" w:rsidRDefault="000E5442" w14:paraId="237F853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0E5442" w:rsidTr="003A2265" w14:paraId="355E41EA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909C5" w:rsidRDefault="000E5442" w14:paraId="49639B9F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Anti-Condensation System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3A2265" w:rsidRDefault="000E5442" w14:paraId="0D55F32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Temish element + Heater</w:t>
            </w:r>
          </w:p>
        </w:tc>
      </w:tr>
      <w:tr w:rsidRPr="00E909C5" w:rsidR="000E5442" w:rsidTr="00687234" w14:paraId="293F7E15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E909C5" w:rsidRDefault="000E5442" w14:paraId="7C13759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0E5442" w:rsidP="003C21C8" w:rsidRDefault="000E5442" w14:paraId="11920110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0E5442" w:rsidP="005F2DD1" w:rsidRDefault="000E5442" w14:paraId="03D4B91C" w14:textId="77777777">
      <w:pPr>
        <w:rPr>
          <w:rFonts w:ascii="Arial" w:hAnsi="Arial" w:cs="Arial"/>
        </w:rPr>
      </w:pPr>
    </w:p>
    <w:p w:rsidRPr="00E909C5" w:rsidR="000E5442" w:rsidP="005F2DD1" w:rsidRDefault="000E5442" w14:paraId="12CE139C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0E5442" w:rsidTr="00C10BA7" w14:paraId="6553257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0E5442" w:rsidP="00C10BA7" w:rsidRDefault="000E5442" w14:paraId="06D2F023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0E5442" w:rsidTr="00F26BF1" w14:paraId="6639F3EF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F26BF1" w:rsidRDefault="000E5442" w14:paraId="3001C589" w14:textId="6BAF86E4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6065AA" w:rsidRDefault="000E5442" w14:paraId="4F03F77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IK10 (IEC 62262)</w:t>
            </w:r>
          </w:p>
        </w:tc>
      </w:tr>
      <w:tr w:rsidRPr="00E909C5" w:rsidR="000E5442" w:rsidTr="00F26BF1" w14:paraId="4E2D1C58" w14:textId="77777777">
        <w:trPr>
          <w:trHeight w:val="41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0E5442" w:rsidP="00F26BF1" w:rsidRDefault="000E5442" w14:paraId="13BF35D4" w14:textId="29E6F0FB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0E5442" w:rsidP="00F26BF1" w:rsidRDefault="000E5442" w14:paraId="2980D30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0E5442" w:rsidP="005F2DD1" w:rsidRDefault="000E5442" w14:paraId="33A54385" w14:textId="77777777">
      <w:pPr>
        <w:rPr>
          <w:rFonts w:ascii="Arial" w:hAnsi="Arial" w:cs="Arial"/>
        </w:rPr>
        <w:sectPr w:rsidR="000E5442" w:rsidSect="000E5442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0E5442" w:rsidP="005F2DD1" w:rsidRDefault="000E5442" w14:paraId="661C2034" w14:textId="77777777">
      <w:pPr>
        <w:rPr>
          <w:rFonts w:ascii="Arial" w:hAnsi="Arial" w:cs="Arial"/>
        </w:rPr>
      </w:pPr>
    </w:p>
    <w:sectPr w:rsidRPr="00E909C5" w:rsidR="000E5442" w:rsidSect="000E5442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0B3" w:rsidP="00C30284" w:rsidRDefault="00CD60B3" w14:paraId="71A64CED" w14:textId="77777777">
      <w:r>
        <w:separator/>
      </w:r>
    </w:p>
  </w:endnote>
  <w:endnote w:type="continuationSeparator" w:id="0">
    <w:p w:rsidR="00CD60B3" w:rsidP="00C30284" w:rsidRDefault="00CD60B3" w14:paraId="6057F1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0B3" w:rsidP="00C30284" w:rsidRDefault="00CD60B3" w14:paraId="760AF4F3" w14:textId="77777777">
      <w:r>
        <w:separator/>
      </w:r>
    </w:p>
  </w:footnote>
  <w:footnote w:type="continuationSeparator" w:id="0">
    <w:p w:rsidR="00CD60B3" w:rsidP="00C30284" w:rsidRDefault="00CD60B3" w14:paraId="218102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1EE6CF04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8946AFC0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/>
        <w:bCs w:val="0"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A134F990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/>
        <w:bCs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6C8F"/>
    <w:rsid w:val="00022F9A"/>
    <w:rsid w:val="00026A74"/>
    <w:rsid w:val="000349A9"/>
    <w:rsid w:val="00036347"/>
    <w:rsid w:val="00050BC6"/>
    <w:rsid w:val="00061133"/>
    <w:rsid w:val="00074D7F"/>
    <w:rsid w:val="0009663B"/>
    <w:rsid w:val="000A0057"/>
    <w:rsid w:val="000A13AC"/>
    <w:rsid w:val="000A7EEC"/>
    <w:rsid w:val="000B24F8"/>
    <w:rsid w:val="000E5442"/>
    <w:rsid w:val="0013453F"/>
    <w:rsid w:val="0013655A"/>
    <w:rsid w:val="00143A05"/>
    <w:rsid w:val="00144748"/>
    <w:rsid w:val="001530AB"/>
    <w:rsid w:val="00163246"/>
    <w:rsid w:val="001826E8"/>
    <w:rsid w:val="0018703D"/>
    <w:rsid w:val="001A1306"/>
    <w:rsid w:val="001C3C3C"/>
    <w:rsid w:val="001C6794"/>
    <w:rsid w:val="001D410B"/>
    <w:rsid w:val="001D6707"/>
    <w:rsid w:val="001D72F3"/>
    <w:rsid w:val="001E3FF7"/>
    <w:rsid w:val="001E74C1"/>
    <w:rsid w:val="001F7808"/>
    <w:rsid w:val="00204B32"/>
    <w:rsid w:val="0022127B"/>
    <w:rsid w:val="00232CC7"/>
    <w:rsid w:val="00260A5B"/>
    <w:rsid w:val="00267754"/>
    <w:rsid w:val="002725BA"/>
    <w:rsid w:val="00275179"/>
    <w:rsid w:val="002B41F8"/>
    <w:rsid w:val="002B647A"/>
    <w:rsid w:val="002D7221"/>
    <w:rsid w:val="002E207A"/>
    <w:rsid w:val="002E5E93"/>
    <w:rsid w:val="00321013"/>
    <w:rsid w:val="0034306F"/>
    <w:rsid w:val="00352975"/>
    <w:rsid w:val="00382847"/>
    <w:rsid w:val="003A2265"/>
    <w:rsid w:val="003B1851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217A6"/>
    <w:rsid w:val="004235EB"/>
    <w:rsid w:val="004339D7"/>
    <w:rsid w:val="00442336"/>
    <w:rsid w:val="00444DE5"/>
    <w:rsid w:val="00453B76"/>
    <w:rsid w:val="00482015"/>
    <w:rsid w:val="0049078F"/>
    <w:rsid w:val="004A07B9"/>
    <w:rsid w:val="004B29EA"/>
    <w:rsid w:val="004C5B52"/>
    <w:rsid w:val="004D2C29"/>
    <w:rsid w:val="004F08CA"/>
    <w:rsid w:val="005279E3"/>
    <w:rsid w:val="00531390"/>
    <w:rsid w:val="00533D72"/>
    <w:rsid w:val="005514DB"/>
    <w:rsid w:val="005909CB"/>
    <w:rsid w:val="00592860"/>
    <w:rsid w:val="005B07C7"/>
    <w:rsid w:val="005B24B0"/>
    <w:rsid w:val="005E34FF"/>
    <w:rsid w:val="005F1B58"/>
    <w:rsid w:val="005F2DD1"/>
    <w:rsid w:val="006065AA"/>
    <w:rsid w:val="00610545"/>
    <w:rsid w:val="00617D7A"/>
    <w:rsid w:val="00622A68"/>
    <w:rsid w:val="006429C4"/>
    <w:rsid w:val="00643228"/>
    <w:rsid w:val="00664D13"/>
    <w:rsid w:val="00672D27"/>
    <w:rsid w:val="0068148B"/>
    <w:rsid w:val="00687234"/>
    <w:rsid w:val="00695168"/>
    <w:rsid w:val="006969A2"/>
    <w:rsid w:val="006A43FC"/>
    <w:rsid w:val="006A4B0C"/>
    <w:rsid w:val="006A50BF"/>
    <w:rsid w:val="006A6B41"/>
    <w:rsid w:val="006A75C4"/>
    <w:rsid w:val="006B154A"/>
    <w:rsid w:val="006B6484"/>
    <w:rsid w:val="006D6339"/>
    <w:rsid w:val="006E5EAB"/>
    <w:rsid w:val="006F1000"/>
    <w:rsid w:val="006F3666"/>
    <w:rsid w:val="00713829"/>
    <w:rsid w:val="00713FC0"/>
    <w:rsid w:val="00730D84"/>
    <w:rsid w:val="00747971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D25DF"/>
    <w:rsid w:val="007D425B"/>
    <w:rsid w:val="007E0A6A"/>
    <w:rsid w:val="007E31B7"/>
    <w:rsid w:val="007F199F"/>
    <w:rsid w:val="007F73EB"/>
    <w:rsid w:val="00833306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773D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59F9"/>
    <w:rsid w:val="00945D5E"/>
    <w:rsid w:val="00973796"/>
    <w:rsid w:val="00974FAA"/>
    <w:rsid w:val="009850BC"/>
    <w:rsid w:val="009862E6"/>
    <w:rsid w:val="00990FD6"/>
    <w:rsid w:val="009913B1"/>
    <w:rsid w:val="009927F1"/>
    <w:rsid w:val="0099616A"/>
    <w:rsid w:val="009C1471"/>
    <w:rsid w:val="009C7E55"/>
    <w:rsid w:val="009E05B3"/>
    <w:rsid w:val="009F216B"/>
    <w:rsid w:val="00A024EC"/>
    <w:rsid w:val="00A275A5"/>
    <w:rsid w:val="00A41A70"/>
    <w:rsid w:val="00A42B6D"/>
    <w:rsid w:val="00A53D31"/>
    <w:rsid w:val="00A55FF7"/>
    <w:rsid w:val="00A77648"/>
    <w:rsid w:val="00A8429B"/>
    <w:rsid w:val="00AA175F"/>
    <w:rsid w:val="00AC3213"/>
    <w:rsid w:val="00AC3C04"/>
    <w:rsid w:val="00AD2090"/>
    <w:rsid w:val="00AD3244"/>
    <w:rsid w:val="00AF5915"/>
    <w:rsid w:val="00B227FB"/>
    <w:rsid w:val="00B25ED2"/>
    <w:rsid w:val="00B56FDE"/>
    <w:rsid w:val="00B73E02"/>
    <w:rsid w:val="00B76417"/>
    <w:rsid w:val="00B964A7"/>
    <w:rsid w:val="00B96785"/>
    <w:rsid w:val="00B977D0"/>
    <w:rsid w:val="00B97826"/>
    <w:rsid w:val="00BA3691"/>
    <w:rsid w:val="00BB1685"/>
    <w:rsid w:val="00BB241F"/>
    <w:rsid w:val="00BB5C9D"/>
    <w:rsid w:val="00BC3446"/>
    <w:rsid w:val="00BC6B55"/>
    <w:rsid w:val="00BE4996"/>
    <w:rsid w:val="00BF02E9"/>
    <w:rsid w:val="00BF3366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72408"/>
    <w:rsid w:val="00C85228"/>
    <w:rsid w:val="00C90EDF"/>
    <w:rsid w:val="00CD60B3"/>
    <w:rsid w:val="00CE5635"/>
    <w:rsid w:val="00CF7939"/>
    <w:rsid w:val="00D05F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D2C56"/>
    <w:rsid w:val="00DD3042"/>
    <w:rsid w:val="00DD7C0F"/>
    <w:rsid w:val="00DE3B59"/>
    <w:rsid w:val="00DF0722"/>
    <w:rsid w:val="00DF7159"/>
    <w:rsid w:val="00E016FF"/>
    <w:rsid w:val="00E04806"/>
    <w:rsid w:val="00E049F7"/>
    <w:rsid w:val="00E076BE"/>
    <w:rsid w:val="00E1176D"/>
    <w:rsid w:val="00E12D8F"/>
    <w:rsid w:val="00E1745F"/>
    <w:rsid w:val="00E3452C"/>
    <w:rsid w:val="00E459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E14E4"/>
    <w:rsid w:val="00EE25D7"/>
    <w:rsid w:val="00EF19FD"/>
    <w:rsid w:val="00F00B63"/>
    <w:rsid w:val="00F167B4"/>
    <w:rsid w:val="00F21E02"/>
    <w:rsid w:val="00F24B6B"/>
    <w:rsid w:val="00F26BF1"/>
    <w:rsid w:val="00F3244D"/>
    <w:rsid w:val="00F511FA"/>
    <w:rsid w:val="00F5247A"/>
    <w:rsid w:val="00F60D06"/>
    <w:rsid w:val="00F610F3"/>
    <w:rsid w:val="00F65A7A"/>
    <w:rsid w:val="00F815A3"/>
    <w:rsid w:val="00F817A5"/>
    <w:rsid w:val="00F82829"/>
    <w:rsid w:val="00F84800"/>
    <w:rsid w:val="00F96DE7"/>
    <w:rsid w:val="00FA17A5"/>
    <w:rsid w:val="00FA1A62"/>
    <w:rsid w:val="00FA3FD4"/>
    <w:rsid w:val="00FB2B08"/>
    <w:rsid w:val="00FB2B64"/>
    <w:rsid w:val="00FB719D"/>
    <w:rsid w:val="00FB7609"/>
    <w:rsid w:val="00FC4FFD"/>
    <w:rsid w:val="00FF0E77"/>
    <w:rsid w:val="0865A32D"/>
    <w:rsid w:val="6074A4A8"/>
    <w:rsid w:val="696D177C"/>
    <w:rsid w:val="7000B81F"/>
    <w:rsid w:val="71C75F86"/>
    <w:rsid w:val="75A6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2877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46FA4-F310-4D5C-B689-BA6A949B805C}"/>
</file>

<file path=customXml/itemProps3.xml><?xml version="1.0" encoding="utf-8"?>
<ds:datastoreItem xmlns:ds="http://schemas.openxmlformats.org/officeDocument/2006/customXml" ds:itemID="{549D8EBF-44DF-4921-BE3D-F49CBE36B346}"/>
</file>

<file path=customXml/itemProps4.xml><?xml version="1.0" encoding="utf-8"?>
<ds:datastoreItem xmlns:ds="http://schemas.openxmlformats.org/officeDocument/2006/customXml" ds:itemID="{F2B570FA-045D-4BF0-95A3-6CF858BAA9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11</cp:revision>
  <dcterms:created xsi:type="dcterms:W3CDTF">2023-09-07T22:18:00Z</dcterms:created>
  <dcterms:modified xsi:type="dcterms:W3CDTF">2023-09-25T20:44:37Z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